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p>
    <w:p>
      <w:pPr>
        <w:jc w:val="center"/>
        <w:rPr>
          <w:rFonts w:ascii="宋体" w:cs="宋体"/>
          <w:b/>
          <w:bCs/>
          <w:sz w:val="36"/>
          <w:szCs w:val="36"/>
        </w:rPr>
      </w:pPr>
      <w:r>
        <w:rPr>
          <w:rFonts w:hint="eastAsia" w:ascii="宋体" w:hAnsi="宋体" w:cs="宋体"/>
          <w:b/>
          <w:bCs/>
          <w:sz w:val="36"/>
          <w:szCs w:val="36"/>
        </w:rPr>
        <w:t>荆州市</w:t>
      </w:r>
      <w:r>
        <w:rPr>
          <w:rFonts w:ascii="宋体" w:hAnsi="宋体" w:cs="宋体"/>
          <w:b/>
          <w:bCs/>
          <w:sz w:val="36"/>
          <w:szCs w:val="36"/>
        </w:rPr>
        <w:t>2020</w:t>
      </w:r>
      <w:r>
        <w:rPr>
          <w:rFonts w:hint="eastAsia" w:ascii="宋体" w:hAnsi="宋体" w:cs="宋体"/>
          <w:b/>
          <w:bCs/>
          <w:sz w:val="36"/>
          <w:szCs w:val="36"/>
        </w:rPr>
        <w:t>年湖北五一劳动奖和湖北省工人先锋号</w:t>
      </w:r>
    </w:p>
    <w:p>
      <w:pPr>
        <w:jc w:val="center"/>
        <w:rPr>
          <w:rFonts w:hint="eastAsia" w:ascii="黑体" w:hAnsi="黑体" w:cs="黑体" w:eastAsiaTheme="minorEastAsia"/>
          <w:sz w:val="32"/>
          <w:szCs w:val="32"/>
          <w:lang w:eastAsia="zh-CN"/>
        </w:rPr>
      </w:pPr>
      <w:r>
        <w:rPr>
          <w:rFonts w:hint="eastAsia" w:ascii="宋体" w:hAnsi="宋体" w:cs="宋体"/>
          <w:b/>
          <w:bCs/>
          <w:sz w:val="36"/>
          <w:szCs w:val="36"/>
        </w:rPr>
        <w:t>推荐名单</w:t>
      </w:r>
      <w:r>
        <w:rPr>
          <w:rFonts w:hint="eastAsia" w:ascii="宋体" w:hAnsi="宋体" w:cs="宋体"/>
          <w:b/>
          <w:bCs/>
          <w:sz w:val="36"/>
          <w:szCs w:val="36"/>
          <w:lang w:eastAsia="zh-CN"/>
        </w:rPr>
        <w:t>及简要事迹</w:t>
      </w:r>
    </w:p>
    <w:p>
      <w:pPr>
        <w:ind w:firstLine="640" w:firstLineChars="200"/>
        <w:rPr>
          <w:rFonts w:hint="eastAsia"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湖北</w:t>
      </w:r>
      <w:r>
        <w:rPr>
          <w:rFonts w:hint="eastAsia" w:ascii="黑体" w:hAnsi="黑体" w:eastAsia="黑体" w:cs="黑体"/>
          <w:sz w:val="32"/>
          <w:szCs w:val="32"/>
        </w:rPr>
        <w:t>五一劳动奖状</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1、荆州市中心医院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简要事迹：荆州市中心医院自2020年元月16日收治第一例疑似新型冠状病毒肺炎病人开始，便进入应急状态，组织学习防控知识，强化医疗流程和防控措施，防控工作有序开展。按卫健委统一布置，医院全面统筹，调整设立隔离病床682张，1000余名医护人员投入救治一线。截止目前，发热门诊累计就诊2562余人次，累计住院242余人次。疫情初期，医院ICU作为危重病房，承担了市内外转运病人的救治。2月15日，广东医疗队驰援荆州市中心医院，在他们的援助和指导下，成为荆州市危重症救治中心，承担起全市重症患者医疗救治及技术指导任务，为全市新冠肺炎疫情取得阶段性成果做出了重要贡献。</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2、荆州市第一人民医院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荆州一医作为市政府指定的疫情防控定点医院、新冠肺炎救治中心，承担了全市最繁重的防控接诊收治工作。自2020年1月23日凌晨收治新冠肺炎疑似病人来，投入医护、管理、后勤人员800多人，开设13个病区、346间病房、1003张病床及10天建成的625张隔离病床，截止24日，接诊发热病人2688人，收治病人333人，其中确诊189人，住院病人峰值220人，危重病人峰值40人，治愈出院66人。</w:t>
      </w:r>
    </w:p>
    <w:p>
      <w:pPr>
        <w:ind w:firstLine="640" w:firstLineChars="200"/>
        <w:rPr>
          <w:rFonts w:hint="eastAsia" w:ascii="仿宋" w:hAnsi="仿宋" w:eastAsia="仿宋" w:cs="仿宋"/>
          <w:color w:val="auto"/>
          <w:sz w:val="32"/>
          <w:szCs w:val="32"/>
          <w:lang w:eastAsia="zh-CN"/>
        </w:rPr>
      </w:pPr>
      <w:r>
        <w:rPr>
          <w:rFonts w:hint="eastAsia" w:ascii="楷体" w:hAnsi="楷体" w:eastAsia="楷体" w:cs="楷体"/>
          <w:color w:val="auto"/>
          <w:sz w:val="32"/>
          <w:szCs w:val="32"/>
        </w:rPr>
        <w:t>3、石首市人民医院</w:t>
      </w:r>
    </w:p>
    <w:p>
      <w:pPr>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简要事迹：石首市人民医院主动担起了全市新冠肺炎疫情防控定点医院的使命和责任，抽调医生200余人次、护士300余人次，组成5支医疗救治团队，牵头负责市人民医院感染楼隔离病区、市中医院隔离病区、双创中心隔离病区3家医疗救治点的病例诊治和国际大酒店、远锦酒店2家集中隔离点的医学观察任务。急诊和发热门诊每天24小时应诊。全院190余名在职党员通过各党支部向院党委提交了“抗击新型冠状病毒感染的肺炎请战书”，300余名医护人员主动请缨支援抗疫一线，两名医护人员在一线入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4、监利县</w:t>
      </w:r>
      <w:r>
        <w:rPr>
          <w:rFonts w:hint="eastAsia" w:ascii="楷体" w:hAnsi="楷体" w:eastAsia="楷体" w:cs="楷体"/>
          <w:sz w:val="32"/>
          <w:szCs w:val="32"/>
          <w:lang w:eastAsia="zh-CN"/>
        </w:rPr>
        <w:t>中</w:t>
      </w:r>
      <w:r>
        <w:rPr>
          <w:rFonts w:hint="eastAsia" w:ascii="楷体" w:hAnsi="楷体" w:eastAsia="楷体" w:cs="楷体"/>
          <w:sz w:val="32"/>
          <w:szCs w:val="32"/>
        </w:rPr>
        <w:t>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2020年1月，面对新型冠状病毒感染的肺炎疫情的严重形势，1月24日被县新冠疫情防控指挥部征定为监利县发热患者集中收治点，全院424名职工紧急动员，全面参与，在三天内完成整体改造于1月28日投入使用。首先对在院的261名病人转移安置，随即开始按照传染病病区要求的三区两通道标准进行基础设施改造。同时开展人员上岗培训，药品、设备、防护用品、后勤物资购置配备、水电气等各部件安全验收。共开放6个病区，81个房间，243张床位，于1月28日上午8点正式开始接诊，至3月8日，一个月内共接诊门诊病人1701人次，收治住院病人242人，经中西结合治疗，161名患者临床治愈出院。</w:t>
      </w:r>
    </w:p>
    <w:p>
      <w:pPr>
        <w:ind w:firstLine="640" w:firstLineChars="200"/>
        <w:rPr>
          <w:rFonts w:hint="eastAsia" w:ascii="楷体" w:hAnsi="楷体" w:eastAsia="楷体" w:cs="楷体"/>
          <w:color w:val="auto"/>
          <w:sz w:val="32"/>
          <w:szCs w:val="32"/>
          <w:shd w:val="clear" w:color="auto" w:fill="auto"/>
        </w:rPr>
      </w:pPr>
      <w:r>
        <w:rPr>
          <w:rFonts w:hint="eastAsia" w:ascii="楷体" w:hAnsi="楷体" w:eastAsia="楷体" w:cs="楷体"/>
          <w:color w:val="auto"/>
          <w:sz w:val="32"/>
          <w:szCs w:val="32"/>
          <w:shd w:val="clear" w:color="auto" w:fill="auto"/>
        </w:rPr>
        <w:t>5、荆州经济技术开发区综合执法局</w:t>
      </w:r>
    </w:p>
    <w:p>
      <w:pPr>
        <w:ind w:firstLine="640" w:firstLineChars="200"/>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简要事迹：自疫情爆发以来，荆州开发区综合执法局取消全员休假，全力投入抗击疫情防控工作，第一时间成立了局疫情防控工作领导小组，累计出动环卫工人27263人次，车辆6869台次，投放废弃防护用品专用收集桶196个，清运废弃口罩及防护服700余公斤、垃圾9000余吨。强化消杀作业力度，累计出动消杀作业人员2860人次每日进行户外公共场所消杀作业，累计消耗消毒药品10918公斤，合计消杀面积988万余平米，并组织专人专班每日2次对隔离点周边定时定点进行消杀。劝阻未戴口罩人员30余人，及时疏散聚堆人群10余次，灭杀活禽6只。全局上下将继续坚定信心，坚决打赢疫情防控阻击战。</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6、航天南湖电子信息技术股份有限公司</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简要事迹：航天南湖公司主要研制生产军民用雷达产品，致力于为部队提供一流的装备和优质的服务。近年来，公司产品参加了全国一系列实战化演练，均取得名列前茅的优异成绩，装备的优越性能得到了充分检验。在庆祝新中国成立70周年阅兵盛典上，公司某主要型号产品光荣地通过天安门广场，接受了祖国和人民的检阅。2020年疫情发生以来，公司第一时间向前线医护人员捐赠了多箱N95口罩，公司领导带领干部职工捐款捐物近200箱。公司全体党员主动下沉社区、村庄，奋战在防疫一线，为地方防疫工作作出了重要贡献。</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7、荆州市城市绿化管理处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绿化管理处从大年三十至今，没休息一天</w:t>
      </w:r>
      <w:r>
        <w:rPr>
          <w:rFonts w:hint="eastAsia" w:ascii="仿宋" w:hAnsi="仿宋" w:eastAsia="仿宋" w:cs="仿宋"/>
          <w:sz w:val="32"/>
          <w:szCs w:val="32"/>
          <w:lang w:eastAsia="zh-CN"/>
        </w:rPr>
        <w:t>，许多同志</w:t>
      </w:r>
      <w:r>
        <w:rPr>
          <w:rFonts w:hint="eastAsia" w:ascii="仿宋" w:hAnsi="仿宋" w:eastAsia="仿宋" w:cs="仿宋"/>
          <w:sz w:val="32"/>
          <w:szCs w:val="32"/>
        </w:rPr>
        <w:t>步行或骑自行车上班，得知上级部门防疫物资转运困难，班子成员深入防疫一线发放防疫物资</w:t>
      </w:r>
      <w:r>
        <w:rPr>
          <w:rFonts w:hint="eastAsia" w:ascii="仿宋" w:hAnsi="仿宋" w:eastAsia="仿宋" w:cs="仿宋"/>
          <w:sz w:val="32"/>
          <w:szCs w:val="32"/>
          <w:lang w:eastAsia="zh-CN"/>
        </w:rPr>
        <w:t>，</w:t>
      </w:r>
      <w:r>
        <w:rPr>
          <w:rFonts w:hint="eastAsia" w:ascii="仿宋" w:hAnsi="仿宋" w:eastAsia="仿宋" w:cs="仿宋"/>
          <w:sz w:val="32"/>
          <w:szCs w:val="32"/>
        </w:rPr>
        <w:t>出人出车转</w:t>
      </w:r>
      <w:r>
        <w:rPr>
          <w:rFonts w:hint="eastAsia" w:ascii="仿宋" w:hAnsi="仿宋" w:eastAsia="仿宋" w:cs="仿宋"/>
          <w:sz w:val="32"/>
          <w:szCs w:val="32"/>
          <w:lang w:eastAsia="zh-CN"/>
        </w:rPr>
        <w:t>运</w:t>
      </w:r>
      <w:r>
        <w:rPr>
          <w:rFonts w:hint="eastAsia" w:ascii="仿宋" w:hAnsi="仿宋" w:eastAsia="仿宋" w:cs="仿宋"/>
          <w:sz w:val="32"/>
          <w:szCs w:val="32"/>
        </w:rPr>
        <w:t>防疫物资和居民生活物资。绿化管理处每日出动近百人、货车4辆、雾炮车6辆、背式喷雾器近30台、小型打药机2台，开展消杀行动</w:t>
      </w:r>
      <w:r>
        <w:rPr>
          <w:rFonts w:hint="eastAsia" w:ascii="仿宋" w:hAnsi="仿宋" w:eastAsia="仿宋" w:cs="仿宋"/>
          <w:sz w:val="32"/>
          <w:szCs w:val="32"/>
          <w:lang w:eastAsia="zh-CN"/>
        </w:rPr>
        <w:t>，</w:t>
      </w:r>
      <w:r>
        <w:rPr>
          <w:rFonts w:hint="eastAsia" w:ascii="仿宋" w:hAnsi="仿宋" w:eastAsia="仿宋" w:cs="仿宋"/>
          <w:sz w:val="32"/>
          <w:szCs w:val="32"/>
        </w:rPr>
        <w:t>对城市园林公共区域、公园游园配套设施以及公厕等300多万㎡的区域进行不少于两次精细化消杀、保洁。2月7日下午，接到市防疫指挥部晚上9点对全市消杀的部署通知后，绿化管理处干部职工不顾当天的劳累，晚上又配合全市消杀行动，一直工作至第二天凌晨3点。</w:t>
      </w:r>
    </w:p>
    <w:p>
      <w:pPr>
        <w:ind w:firstLine="640" w:firstLineChars="200"/>
        <w:rPr>
          <w:rFonts w:ascii="仿宋" w:hAnsi="仿宋" w:eastAsia="仿宋"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湖北</w:t>
      </w:r>
      <w:r>
        <w:rPr>
          <w:rFonts w:hint="eastAsia" w:ascii="黑体" w:hAnsi="黑体" w:eastAsia="黑体" w:cs="黑体"/>
          <w:sz w:val="32"/>
          <w:szCs w:val="32"/>
        </w:rPr>
        <w:t>五一劳动奖章</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1、林振能  海南省支援湖北抗疫前方指挥部临时党委委员</w:t>
      </w:r>
      <w:r>
        <w:rPr>
          <w:rFonts w:hint="eastAsia" w:ascii="楷体" w:hAnsi="楷体" w:eastAsia="楷体" w:cs="楷体"/>
          <w:sz w:val="32"/>
          <w:szCs w:val="32"/>
          <w:lang w:eastAsia="zh-CN"/>
        </w:rPr>
        <w:t>、</w:t>
      </w:r>
      <w:r>
        <w:rPr>
          <w:rFonts w:hint="eastAsia" w:ascii="楷体" w:hAnsi="楷体" w:eastAsia="楷体" w:cs="楷体"/>
          <w:sz w:val="32"/>
          <w:szCs w:val="32"/>
        </w:rPr>
        <w:t>海南省卫生健康委员会二级调研员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疫情爆发后，他第一个报名赴湖北支援。大年初三，匆匆告别家人，带领145名医护人员奔赴前线，凌晨两点到达武汉，立即组织11个医疗组奔赴荆州市区和所属的6个市县、9家医疗机构，以最快的速度投入到抗击疫情战斗中。援助荆州抗疫以来，他与队友们多次深入荆州疫情最为严重的洪湖，实地走访，收集信息，主笔完成《关于洪湖市当前新型肺炎疫情防控工作的调研报告》，引起湖北省、荆州市两级疫情防控指挥部的高度重视，荆州市迅速调整部署，有效控制了疫情在局部爆发的势头，避免了其他与武汉毗邻城市同期出现的疫情蔓延的危急局面。</w:t>
      </w:r>
    </w:p>
    <w:p>
      <w:pPr>
        <w:ind w:firstLine="640" w:firstLineChars="200"/>
        <w:rPr>
          <w:rFonts w:hint="eastAsia" w:ascii="楷体" w:hAnsi="楷体" w:eastAsia="楷体" w:cs="楷体"/>
          <w:color w:val="auto"/>
          <w:sz w:val="32"/>
          <w:szCs w:val="32"/>
        </w:rPr>
      </w:pPr>
      <w:r>
        <w:rPr>
          <w:rFonts w:hint="eastAsia" w:ascii="楷体" w:hAnsi="楷体" w:eastAsia="楷体" w:cs="楷体"/>
          <w:sz w:val="32"/>
          <w:szCs w:val="32"/>
        </w:rPr>
        <w:t>2、</w:t>
      </w:r>
      <w:r>
        <w:rPr>
          <w:rFonts w:hint="eastAsia" w:ascii="楷体" w:hAnsi="楷体" w:eastAsia="楷体" w:cs="楷体"/>
          <w:color w:val="auto"/>
          <w:sz w:val="32"/>
          <w:szCs w:val="32"/>
        </w:rPr>
        <w:t>孙小聪  广东支援湖北荆州医疗队驻石首医疗分队队长、广东医科大学附属医院重症医学科主任医师</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简要事迹：2020年春节新冠疫情爆发，孙小聪同志主动请缨，带领第二批湛江医疗队出征，被省卫健委安排担任援石首广东医疗队的队长。石首市中医医院被临时改建成为新冠肺炎重症监护室，收治多例危重症病人。刚进驻石首中医院不久，冒着极大的危险给一名低氧的新冠患者气管插管，行机械通气。经精细治疗，19日荆州地区第一位新冠肺炎患者顺利脱离呼吸机拔除气管插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3、刘来昱  广东支援湖北荆州医疗队驻</w:t>
      </w:r>
      <w:r>
        <w:rPr>
          <w:rFonts w:hint="eastAsia" w:ascii="楷体" w:hAnsi="楷体" w:eastAsia="楷体" w:cs="楷体"/>
          <w:sz w:val="32"/>
          <w:szCs w:val="32"/>
          <w:lang w:eastAsia="zh-CN"/>
        </w:rPr>
        <w:t>洪湖</w:t>
      </w:r>
      <w:r>
        <w:rPr>
          <w:rFonts w:hint="eastAsia" w:ascii="楷体" w:hAnsi="楷体" w:eastAsia="楷体" w:cs="楷体"/>
          <w:sz w:val="32"/>
          <w:szCs w:val="32"/>
        </w:rPr>
        <w:t>医疗分队队</w:t>
      </w:r>
      <w:r>
        <w:rPr>
          <w:rFonts w:hint="eastAsia" w:ascii="楷体" w:hAnsi="楷体" w:eastAsia="楷体" w:cs="楷体"/>
          <w:sz w:val="32"/>
          <w:szCs w:val="32"/>
          <w:lang w:eastAsia="zh-CN"/>
        </w:rPr>
        <w:t>员</w:t>
      </w:r>
      <w:r>
        <w:rPr>
          <w:rFonts w:hint="eastAsia" w:ascii="楷体" w:hAnsi="楷体" w:eastAsia="楷体" w:cs="楷体"/>
          <w:sz w:val="32"/>
          <w:szCs w:val="32"/>
        </w:rPr>
        <w:t>、广东省南方医科大学南方医院呼吸与危重症医学科科室副主任、主任医师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新冠肺炎疫情发生后，刘来昱同志主动请战，申请支援湖北，到疫情最严峻的地方去。随广东医疗队来到荆州后，直奔荆州市第一人民医院重症病房会诊危重病人。随南方医疗分队转战洪湖，立即前往洪湖市各级医院和收治点，实地考察疫情防控措施，查看病人收治管理情况，提出数条专业意见和具体改进措施，并受命负责洪湖市人民医院的危重症病人的救治工作。</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4、刘昌华  荆州市胸科医院感染科主任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当得知武汉发生不明原因肺炎事件，刘昌华就一直非常关注和警觉，多次在科室组织学习传染病防控有关知识。1月7日，他收治了荆州市第一例新冠肺炎患者，及时避免了院内感染和病毒“人与人”传播。从1月10日开始，医院又陆续接诊了一些发热患者，刘昌华常常会诊到晚上12点。在抗击新型肺炎这场没有硝烟的战斗中，他一如既往地发扬无私无畏、甘于奉献的救死扶伤精神，奔赴这场大战的最前线，践行他一生对医生职业永恒的热爱与追求，以过硬的专业技术，职业敏感性和无私的奉献赢得了全社会的赞扬。</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5、肖佑生  荆州市第五人民医院</w:t>
      </w:r>
      <w:r>
        <w:rPr>
          <w:rFonts w:hint="eastAsia" w:ascii="楷体" w:hAnsi="楷体" w:eastAsia="楷体" w:cs="楷体"/>
          <w:sz w:val="32"/>
          <w:szCs w:val="32"/>
          <w:lang w:eastAsia="zh-CN"/>
        </w:rPr>
        <w:t>临床支部书记、</w:t>
      </w:r>
      <w:r>
        <w:rPr>
          <w:rFonts w:hint="eastAsia" w:ascii="楷体" w:hAnsi="楷体" w:eastAsia="楷体" w:cs="楷体"/>
          <w:sz w:val="32"/>
          <w:szCs w:val="32"/>
        </w:rPr>
        <w:t>内一科主任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肖佑生，男，1968年8月出生，汉族，中共党员，主任医师。1990年7月参加工作，大学本科学历，现任荆州市第五人民医院内一科主任、临床支部书记。在这次抗击新型冠状病毒肺炎的战役中，他带领临床支部的党员和医护人员奋战在一线，并负责全区社区排查和荆州区新型冠状病毒肺炎专家会诊。他所带领的临床党支部在此次抗击新型冠状病毒肺炎的战役中被评为荆州区优秀基层党支部。</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6、高青松  江陵县人民医院副院长</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简要事迹：高青松现为江陵县新冠肺炎疫情防控医疗救治组组长，主要负责全县120急救车调度、疫情患者救治、疫情物资调配等工作。疫情期间共指挥120出车1310次，亲自下发热门诊筛查发热病人600余人次，组织专家组筛查500余人次；指导感染病区救治疑似、确诊、无症状阳性患者115人，组织海南、广东医疗队集中讨论病例30余次，治愈住院83人。他以实际行动落实疫情防控的各项艰巨任务，以大无畏的精神，顾全大局，坚守初心，勇担使命，充分发挥出“领头羊”的作用，展示了共产党员担当作为的良好形象。</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7、杨文  松滋市人民医院重症医学科</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ICU</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主任</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简要事迹：杨文从事临床工作31年，数十年如一日。2020年1月至今，松滋和整个湖北一样面临新型冠状病毒肺炎的严峻挑战。杨文至始至终冲锋在前，37天来没有丝毫松懈。1月21日作为专家组成员收治首例确诊病例，1月30日又带领2位ICU医生及5位ICU护士分批进驻我院感染科，共计诊治61位确诊及疑似病例。2月16日又带领全部ICU医生和护士转战新冠重症科8楼，与广东医疗队联手抗击新冠肺炎，抢救危重及重症病例28例。</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8、田仕进  公安县人民医院感染科副主任</w:t>
      </w:r>
    </w:p>
    <w:p>
      <w:pPr>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简要事迹：自新冠肺炎疫情爆发以来，田仕进铭记责任，不辱使命，义无反顾地投身到抗击疫情的最前线。田仕进多次主持查房、病情讨论及危重病人的抢救，多次让患者与死神擦肩而过。在抢救一例危重患者过程中，为详细了解患者肺部情况，情急之下，田仕进顾不上极有可能被感染的风险，拉开防护帽，将听诊器置于患者胸前，听取患者双肺情况，掌握了救治患者的第一手资料。</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9、曾庆朗  洪湖市人民医院感染性疾病科副主任</w:t>
      </w:r>
    </w:p>
    <w:p>
      <w:pPr>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简要事迹：洪湖市人民医院作为洪湖市新冠肺炎定点救治医院，曾庆朗主动请缨，积极投身抗疫一线，自元月17日收治第一例新冠肺炎病人以来，他始终坚守在一线，作为洪湖市新冠肺炎防控指挥部专家组成员、洪湖市人民医院医疗救治专家组主要专家，他承担着指导全市全院的新冠肺炎救治工作，在这一个月内他跑遍了全市所有乡镇，反复多次到各个乡镇卫生院会诊、采样，每天都是连续工作20个小时以上。</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10、曾勇  荆州市交通基本建设工程质量监督站驻村扶贫队员</w:t>
      </w:r>
    </w:p>
    <w:p>
      <w:pPr>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简要事迹：曾勇同志参加驻村扶贫工作至今已满5年。坚守得到群众的认可，实绩受到上级的肯定，曾勇同志先后收获荆州市“最美扶贫人”、五一劳动奖章荣誉。他重伤不下火线。因在扶贫攻坚工作中劳累过度，导致他左肾严重积水坏死，做完肾切除手术后，仅仅在家休息了1个月，他就重新回到了扶贫岗位。他把贫困户当亲人。他在疫情面前不退缩。新冠肺炎疫情来袭，他坚守在扶贫一线，投身驻村疫情防控战斗，巡逻值守，为贫困户代购生活用品、药品，送贫困户急诊就医，在防疫一线体现共产党员的担当。</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11、王慧   荆州广播电视台新闻频道副总监</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简要事迹：</w:t>
      </w:r>
    </w:p>
    <w:p>
      <w:pPr>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在荆州抗疫最前线，荆州广播电视台的新闻战士王慧为了全景记录医护人员、确诊患者抗击疫情的战疫故事和动人场景，她身着防护服，随白衣战士走进荆州市第一个收治新冠肺炎确诊者的隔离点——荆州市胸科医院的隔离病区，在最接近“炮火”的战场上，为这一历史时刻的荆州，纪录下真实而珍贵的影像。作为第一个走进隔离病区的新闻人，直面病毒零距离的威胁，王慧没有胆怯和退缩。没能经历九八抗洪的分洪区，一定不能错过战疫中的隔离区。这次和平年代里的战地经历，让记录历史，守望时代的新闻人无怨无悔。</w:t>
      </w:r>
    </w:p>
    <w:p>
      <w:pPr>
        <w:ind w:firstLine="640" w:firstLineChars="200"/>
        <w:rPr>
          <w:rFonts w:ascii="仿宋" w:hAnsi="仿宋" w:eastAsia="仿宋" w:cs="仿宋"/>
          <w:sz w:val="32"/>
          <w:szCs w:val="32"/>
        </w:rPr>
      </w:pPr>
      <w:r>
        <w:rPr>
          <w:rFonts w:hint="eastAsia" w:ascii="黑体" w:hAnsi="黑体" w:eastAsia="黑体" w:cs="黑体"/>
          <w:sz w:val="32"/>
          <w:szCs w:val="32"/>
        </w:rPr>
        <w:t>三、</w:t>
      </w:r>
      <w:r>
        <w:rPr>
          <w:rFonts w:ascii="黑体" w:hAnsi="黑体" w:eastAsia="黑体" w:cs="黑体"/>
          <w:sz w:val="32"/>
          <w:szCs w:val="32"/>
        </w:rPr>
        <w:t>2020</w:t>
      </w:r>
      <w:r>
        <w:rPr>
          <w:rFonts w:hint="eastAsia" w:ascii="黑体" w:hAnsi="黑体" w:eastAsia="黑体" w:cs="黑体"/>
          <w:sz w:val="32"/>
          <w:szCs w:val="32"/>
        </w:rPr>
        <w:t>年省工人先锋号</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1、荆州市中医医院药学部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荆州市中医医院药学部在抗击新冠肺炎战役中承担着全市大部分中医预防和治疗的中药汤剂保障任务，同时负责医院药品及消毒用品供应。从接到市新冠肺炎防控指挥部第一道指令开始到目前，充分发挥在中医药研制、生产、供应、合理使用等环节的独特优势，参与制定荆州市新冠肺炎中医药治疗方案，研制防控中药方剂，充分利用医院现代化的制剂中心、煎药中心加班加点生产预防和治疗中药20万剂，使用范围覆盖全市确诊和疑似病例、集中隔离人员、医务人员、援荆医疗队、基层防疫工作人员以及广大市民4万余人。取得了我院医务人员、海南援荆医疗队、公安系统防疫人员等零感染的满意效果，有效帮助荆州市控制了疫情蔓延，安抚了民心，稳定了社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2、荆州市第二人民医院感染</w:t>
      </w:r>
      <w:r>
        <w:rPr>
          <w:rFonts w:hint="eastAsia" w:ascii="楷体" w:hAnsi="楷体" w:eastAsia="楷体" w:cs="楷体"/>
          <w:sz w:val="32"/>
          <w:szCs w:val="32"/>
          <w:lang w:eastAsia="zh-CN"/>
        </w:rPr>
        <w:t>疾病</w:t>
      </w:r>
      <w:r>
        <w:rPr>
          <w:rFonts w:hint="eastAsia" w:ascii="楷体" w:hAnsi="楷体" w:eastAsia="楷体" w:cs="楷体"/>
          <w:sz w:val="32"/>
          <w:szCs w:val="32"/>
        </w:rPr>
        <w:t>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一个科室就是一座战斗堡垒，一名前线战士就是一面旗帜。面对日益严峻的疫情，感染科全体纷纷请战抗疫一线。1月29日2名科室副主任、护士长带领骨进驻新冠肺炎一病区。2月7日另2名科副主任带队进驻新冠肺炎二病区。同时感染科抽调8位护士上发热门诊。感染科医生兼控感办副主任陈丹丹对全院医务人员防护培训考核，对病区改建提出控感专业意见。2月15日感染一科设置第三空  间缓冲病房，负责收治全院发热待排的患者，这样集中管理，减少交叉感染。从腊月二十九开始，大家就没有一天休息，始终坚守在自己的岗位，和病毒斗争，为病患者服务，任劳任怨，无怨无悔。</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3、荆州市第三人民医院检验科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面对突如其来的疫情，全科职工放弃假期，签下生死状、盖下红手印，穿上防护服，走进封闭的实验室，成为了距离病毒最近的人。作为新型冠状病毒核酸检测的定点实验室之一，科室不仅要接收本院患者的核酸检测，同时还不折不扣地完成荆州市疫情防控指挥部的统一调度的检测任务。工作量大、时间紧、步骤多、操作复杂、直接跟活病毒打交道，每一个步骤都凶险万分，一不小心就会造成感染危险。密闭的环境，连续超负荷不间断的工作，对人的体力和耐力也是一种考验，但他们不怕危险、不怕苦，相互鼓励、相互关切，因为他们心里最大的希望就是给临床医生更多有效信息，帮助患者尽快确诊。</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4、沙市区观音垱卫生院内儿科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简要事迹：观音垱中心卫生院内儿科现有科室职工1</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名，其中党员</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名，女职工</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名。年收治住院病人</w:t>
      </w:r>
      <w:r>
        <w:rPr>
          <w:rFonts w:hint="eastAsia" w:ascii="仿宋" w:hAnsi="仿宋" w:eastAsia="仿宋" w:cs="仿宋"/>
          <w:sz w:val="32"/>
          <w:szCs w:val="32"/>
          <w:lang w:val="en-US" w:eastAsia="zh-CN"/>
        </w:rPr>
        <w:t>2000余例，年诊疗近6万人次，每名医师日平均负担诊疗人次30人以上，急危重患者抢救成功率98%。科室积极开展“优质服务基层行”活动，坚持实施科室“6S”管理，广泛开展业务培训，在老年病中普及推广传统中医药适宜技术，创新发展儿科绿色疗法等新技术，推进实施幽门螺杆菌碳14检测新项目，带头落实家庭医生签约服务，主动承担急救分站建设重任。疫情期间，人人身兼数职工，舍小家顾大家值守一线，无惧风险，勇当先锋，用忠诚守护患者，用仁心护佑生命，践行着新时代医护人员的初心使命。</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5、</w:t>
      </w:r>
      <w:r>
        <w:rPr>
          <w:rFonts w:hint="eastAsia" w:ascii="楷体" w:hAnsi="楷体" w:eastAsia="楷体" w:cs="楷体"/>
          <w:color w:val="auto"/>
          <w:sz w:val="32"/>
          <w:szCs w:val="32"/>
          <w:lang w:eastAsia="zh-CN"/>
        </w:rPr>
        <w:t>湖</w:t>
      </w:r>
      <w:r>
        <w:rPr>
          <w:rFonts w:hint="eastAsia" w:ascii="楷体" w:hAnsi="楷体" w:eastAsia="楷体" w:cs="楷体"/>
          <w:color w:val="auto"/>
          <w:sz w:val="32"/>
          <w:szCs w:val="32"/>
        </w:rPr>
        <w:t>北荆力工程总承包有限责任公司运检分公司</w:t>
      </w:r>
    </w:p>
    <w:p>
      <w:pPr>
        <w:ind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lang w:eastAsia="zh-CN"/>
        </w:rPr>
        <w:t>简要事迹：</w:t>
      </w:r>
      <w:r>
        <w:rPr>
          <w:rFonts w:hint="eastAsia" w:ascii="仿宋" w:hAnsi="仿宋" w:eastAsia="仿宋" w:cs="仿宋"/>
          <w:color w:val="auto"/>
          <w:sz w:val="32"/>
          <w:szCs w:val="32"/>
        </w:rPr>
        <w:t>湖北荆力工程总承包有限责任公司运检分公司,一直禀承着“特别能吃苦、特别能战斗、特别能奉献”的荆电铁军精神，无论是服务地方经济建设，还是保障民生，处处都活跃着荆力运检人勇往直前的身影。2020年新冠肺炎肆虐荆楚大地，运检人接到为荆州市第一人民医院新病区安装临时电源的紧急任务，他们集思广益改进安装工艺，仅用2天时间完成了4天的工作，病患们亲切的称他们为“救命先锋”。</w:t>
      </w:r>
    </w:p>
    <w:p>
      <w:pPr>
        <w:ind w:firstLine="640" w:firstLineChars="200"/>
        <w:rPr>
          <w:rFonts w:hint="eastAsia" w:ascii="仿宋" w:hAnsi="仿宋" w:eastAsia="仿宋" w:cs="仿宋"/>
          <w:color w:val="auto"/>
          <w:sz w:val="32"/>
          <w:szCs w:val="32"/>
        </w:rPr>
      </w:pPr>
      <w:r>
        <w:rPr>
          <w:rFonts w:ascii="仿宋" w:hAnsi="仿宋" w:eastAsia="仿宋" w:cs="仿宋"/>
          <w:color w:val="auto"/>
          <w:sz w:val="32"/>
          <w:szCs w:val="32"/>
        </w:rPr>
        <w:t>6</w:t>
      </w:r>
      <w:r>
        <w:rPr>
          <w:rFonts w:hint="eastAsia" w:ascii="楷体" w:hAnsi="楷体" w:eastAsia="楷体" w:cs="楷体"/>
          <w:color w:val="auto"/>
          <w:sz w:val="32"/>
          <w:szCs w:val="32"/>
        </w:rPr>
        <w:t>、荆州市嘉丽保洁服务有限公司</w:t>
      </w:r>
      <w:r>
        <w:rPr>
          <w:rFonts w:hint="eastAsia" w:ascii="楷体" w:hAnsi="楷体" w:eastAsia="楷体" w:cs="楷体"/>
          <w:color w:val="auto"/>
          <w:sz w:val="32"/>
          <w:szCs w:val="32"/>
          <w:lang w:eastAsia="zh-CN"/>
        </w:rPr>
        <w:t>荆州</w:t>
      </w:r>
      <w:r>
        <w:rPr>
          <w:rFonts w:hint="eastAsia" w:ascii="楷体" w:hAnsi="楷体" w:eastAsia="楷体" w:cs="楷体"/>
          <w:color w:val="auto"/>
          <w:sz w:val="32"/>
          <w:szCs w:val="32"/>
        </w:rPr>
        <w:t>市中心医院保洁项目部</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简要事迹：荆医项目部的全体员工多年来顽强坚守和团结奋战在保洁第一线，在“创文”、“创卫”活动中，荆医项目部积极作为，有声有色，异彩纷呈。这次“新冠疫情”来袭，纵使千难万难，但她们整个管理团队凝聚集体意志，作了大量地说服、疏导、引导工作，稳定在岗员工，合理调配劳动力资源，关键时段关键岗位经理顶了上去，及时化解矛盾处置问题，将众多难题消解于无形，充分显示了荆医项目部管理团队超常的智慧和定力。荆医项目部得到了院方的高度认可和公司的高度赞誉。整个团队既是医院的一道风景，也是公司的一面旗帜。</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7、荆州市公安局交通管理局一大队文旅中队</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简要事迹：为抗击新冠疫情，文旅中队全员一心，用血肉之躯为人民群众筑牢防疫屏障。中队辖管荆州城市向北战略复兴的核心区域。抗“疫”以来，支部在207、318国道及跨区界设立4处党员先锋岗和青年突击队，让党旗飘扬在战斗岗位。中队在辖区大、人员少的情况下，向培训要战斗力，战疫期间采取了以警带辅“实战练”、机动快反与卡点值守“轮岗上”，核查车辆30366台次，配合卫建、交通检测61500余人，劝返922台次。打通生产生活物资配送“最后一公里”，接受突发疾病求助</w:t>
      </w:r>
      <w:r>
        <w:rPr>
          <w:rFonts w:hint="eastAsia" w:ascii="仿宋" w:hAnsi="仿宋" w:eastAsia="仿宋" w:cs="仿宋"/>
          <w:sz w:val="32"/>
          <w:szCs w:val="32"/>
          <w:lang w:val="en-US" w:eastAsia="zh-CN"/>
        </w:rPr>
        <w:t>26人，创新“摩托化巡逻”引导物资配送车通行，保障城乡结合部的30个村和1个居委会群众基本生活需求。</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8、荆州市东卷高速公路有限公司</w:t>
      </w:r>
      <w:r>
        <w:rPr>
          <w:rFonts w:hint="eastAsia" w:ascii="楷体" w:hAnsi="楷体" w:eastAsia="楷体" w:cs="楷体"/>
          <w:sz w:val="32"/>
          <w:szCs w:val="32"/>
          <w:lang w:eastAsia="zh-CN"/>
        </w:rPr>
        <w:t>章庄铺</w:t>
      </w:r>
      <w:r>
        <w:rPr>
          <w:rFonts w:hint="eastAsia" w:ascii="楷体" w:hAnsi="楷体" w:eastAsia="楷体" w:cs="楷体"/>
          <w:sz w:val="32"/>
          <w:szCs w:val="32"/>
        </w:rPr>
        <w:t>收费三班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简要事迹：自新冠肺炎疫情防控工作</w:t>
      </w:r>
      <w:bookmarkStart w:id="0" w:name="_GoBack"/>
      <w:bookmarkEnd w:id="0"/>
      <w:r>
        <w:rPr>
          <w:rFonts w:hint="eastAsia" w:ascii="仿宋" w:hAnsi="仿宋" w:eastAsia="仿宋" w:cs="仿宋"/>
          <w:sz w:val="32"/>
          <w:szCs w:val="32"/>
          <w:lang w:eastAsia="zh-CN"/>
        </w:rPr>
        <w:t>开展以来，章庄铺收费三班闻令即动，远离家人日夜值守，战不胜誓不归；以路为家心系司乘，无怨无悔坚守抗疫保畅最前线。他们严格执行防疫规范，密切监控高速疫情，努力提升服务品质，牢牢守护荆州南大门！作为东卷公司的防疫护航突击队，他们忘却生死，敢打硬仗；他们深藏小家困难，无私贡献大爱温暖，以拼搏奉献的优良作风、严谨求实的专业精神，一往无前的坚强斗志和不忘初心的职业担当，成为疫情防控前沿阵地的硬核战士！他们用实际行动为确保高速安全畅通，隔绝病毒输入家园做出了卓绝贡献！</w:t>
      </w:r>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8F8"/>
    <w:rsid w:val="08493349"/>
    <w:rsid w:val="138321C9"/>
    <w:rsid w:val="17B03BB5"/>
    <w:rsid w:val="19097118"/>
    <w:rsid w:val="1A236C24"/>
    <w:rsid w:val="2A8B68E5"/>
    <w:rsid w:val="3B463574"/>
    <w:rsid w:val="47F5766B"/>
    <w:rsid w:val="484531C9"/>
    <w:rsid w:val="4D1E5AD6"/>
    <w:rsid w:val="635B4D11"/>
    <w:rsid w:val="683504B3"/>
    <w:rsid w:val="691B70B1"/>
    <w:rsid w:val="6C08184B"/>
    <w:rsid w:val="7B71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eastAsia="宋体" w:cs="宋体"/>
      <w:kern w:val="0"/>
      <w:sz w:val="24"/>
      <w:lang w:val="en-US" w:eastAsia="zh-CN" w:bidi="ar"/>
    </w:rPr>
  </w:style>
  <w:style w:type="character" w:styleId="5">
    <w:name w:val="FollowedHyperlink"/>
    <w:basedOn w:val="4"/>
    <w:qFormat/>
    <w:uiPriority w:val="0"/>
    <w:rPr>
      <w:color w:val="4B4B4B"/>
      <w:sz w:val="21"/>
      <w:szCs w:val="21"/>
      <w:u w:val="none"/>
    </w:rPr>
  </w:style>
  <w:style w:type="character" w:styleId="6">
    <w:name w:val="Emphasis"/>
    <w:basedOn w:val="4"/>
    <w:qFormat/>
    <w:uiPriority w:val="0"/>
  </w:style>
  <w:style w:type="character" w:styleId="7">
    <w:name w:val="Hyperlink"/>
    <w:basedOn w:val="4"/>
    <w:qFormat/>
    <w:uiPriority w:val="0"/>
    <w:rPr>
      <w:color w:val="4B4B4B"/>
      <w:sz w:val="21"/>
      <w:szCs w:val="21"/>
      <w:u w:val="none"/>
    </w:rPr>
  </w:style>
  <w:style w:type="character" w:styleId="8">
    <w:name w:val="HTML Cite"/>
    <w:basedOn w:val="4"/>
    <w:qFormat/>
    <w:uiPriority w:val="0"/>
  </w:style>
  <w:style w:type="character" w:customStyle="1" w:styleId="9">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2020-03-11T01:42:00Z</dcterms:created>
  <dc:creator>Administrator</dc:creator>
  <cp:lastModifiedBy>杭陵</cp:lastModifiedBy>
  <dcterms:modified xsi:type="dcterms:W3CDTF">2020-03-17T07:30:29Z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