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/>
        <w:ind w:left="1367" w:right="1519"/>
        <w:jc w:val="center"/>
        <w:rPr>
          <w:rFonts w:hint="eastAsia"/>
          <w:b/>
          <w:bCs/>
          <w:sz w:val="44"/>
          <w:szCs w:val="44"/>
        </w:rPr>
      </w:pPr>
      <w:bookmarkStart w:id="0" w:name="_GoBack"/>
    </w:p>
    <w:p>
      <w:pPr>
        <w:spacing w:before="49"/>
        <w:ind w:left="1367" w:right="1519"/>
        <w:jc w:val="center"/>
        <w:rPr>
          <w:rFonts w:hint="eastAsia"/>
          <w:b/>
          <w:bCs/>
          <w:sz w:val="44"/>
          <w:szCs w:val="44"/>
        </w:rPr>
      </w:pPr>
    </w:p>
    <w:p>
      <w:pPr>
        <w:spacing w:before="49"/>
        <w:ind w:left="1367" w:right="1519"/>
        <w:jc w:val="center"/>
        <w:rPr>
          <w:rFonts w:hint="eastAsia"/>
          <w:b/>
          <w:bCs/>
          <w:sz w:val="44"/>
          <w:szCs w:val="44"/>
        </w:rPr>
      </w:pPr>
    </w:p>
    <w:p>
      <w:pPr>
        <w:spacing w:before="49"/>
        <w:ind w:left="1367" w:right="1519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荆州市产业工人培训示范基地申报表</w:t>
      </w:r>
    </w:p>
    <w:p>
      <w:pPr>
        <w:pStyle w:val="2"/>
        <w:rPr>
          <w:rFonts w:ascii="仿宋" w:hAnsi="仿宋" w:eastAsia="仿宋" w:cs="Times New Roman"/>
          <w:b/>
          <w:bCs/>
        </w:rPr>
      </w:pPr>
    </w:p>
    <w:p>
      <w:pPr>
        <w:pStyle w:val="2"/>
        <w:rPr>
          <w:rFonts w:ascii="仿宋" w:hAnsi="仿宋" w:eastAsia="仿宋" w:cs="Times New Roman"/>
          <w:b/>
          <w:bCs/>
        </w:rPr>
      </w:pPr>
    </w:p>
    <w:p>
      <w:pPr>
        <w:pStyle w:val="2"/>
        <w:rPr>
          <w:rFonts w:ascii="仿宋" w:hAnsi="仿宋" w:eastAsia="仿宋" w:cs="Times New Roman"/>
          <w:b/>
          <w:bCs/>
        </w:rPr>
      </w:pPr>
    </w:p>
    <w:p>
      <w:pPr>
        <w:pStyle w:val="2"/>
        <w:rPr>
          <w:rFonts w:ascii="仿宋" w:hAnsi="仿宋" w:eastAsia="仿宋" w:cs="Times New Roman"/>
          <w:b/>
          <w:bCs/>
        </w:rPr>
      </w:pPr>
    </w:p>
    <w:p>
      <w:pPr>
        <w:pStyle w:val="2"/>
        <w:spacing w:before="12"/>
        <w:rPr>
          <w:rFonts w:ascii="仿宋" w:hAnsi="仿宋" w:eastAsia="仿宋" w:cs="Times New Roman"/>
          <w:b/>
          <w:bCs/>
        </w:rPr>
      </w:pPr>
    </w:p>
    <w:p>
      <w:pPr>
        <w:pStyle w:val="2"/>
        <w:tabs>
          <w:tab w:val="left" w:pos="7238"/>
        </w:tabs>
        <w:spacing w:line="364" w:lineRule="auto"/>
        <w:ind w:left="2040" w:right="1465"/>
        <w:jc w:val="both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w w:val="95"/>
        </w:rPr>
        <w:t>机构名称</w:t>
      </w:r>
      <w:r>
        <w:rPr>
          <w:rFonts w:ascii="仿宋" w:hAnsi="仿宋" w:eastAsia="仿宋" w:cs="仿宋"/>
          <w:w w:val="95"/>
        </w:rPr>
        <w:t>:</w:t>
      </w:r>
      <w:r>
        <w:rPr>
          <w:rFonts w:ascii="仿宋" w:hAnsi="仿宋" w:eastAsia="仿宋" w:cs="Times New Roman"/>
          <w:w w:val="95"/>
          <w:u w:val="single"/>
        </w:rPr>
        <w:tab/>
      </w:r>
      <w:r>
        <w:rPr>
          <w:rFonts w:ascii="仿宋" w:hAnsi="仿宋" w:eastAsia="仿宋" w:cs="仿宋"/>
          <w:w w:val="95"/>
          <w:u w:val="single"/>
        </w:rPr>
        <w:t xml:space="preserve">                       </w:t>
      </w:r>
      <w:r>
        <w:rPr>
          <w:rFonts w:hint="eastAsia" w:ascii="仿宋" w:hAnsi="仿宋" w:eastAsia="仿宋" w:cs="仿宋"/>
          <w:w w:val="95"/>
        </w:rPr>
        <w:t>通讯地址</w:t>
      </w:r>
      <w:r>
        <w:rPr>
          <w:rFonts w:ascii="仿宋" w:hAnsi="仿宋" w:eastAsia="仿宋" w:cs="仿宋"/>
          <w:w w:val="95"/>
        </w:rPr>
        <w:t>:</w:t>
      </w:r>
      <w:r>
        <w:rPr>
          <w:rFonts w:ascii="仿宋" w:hAnsi="仿宋" w:eastAsia="仿宋" w:cs="Times New Roman"/>
          <w:w w:val="95"/>
          <w:u w:val="single"/>
        </w:rPr>
        <w:tab/>
      </w:r>
      <w:r>
        <w:rPr>
          <w:rFonts w:ascii="仿宋" w:hAnsi="仿宋" w:eastAsia="仿宋" w:cs="仿宋"/>
          <w:w w:val="95"/>
          <w:u w:val="single"/>
        </w:rPr>
        <w:t xml:space="preserve"> </w:t>
      </w:r>
      <w:r>
        <w:rPr>
          <w:rFonts w:hint="eastAsia" w:ascii="仿宋" w:hAnsi="仿宋" w:eastAsia="仿宋" w:cs="仿宋"/>
        </w:rPr>
        <w:t>联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系</w:t>
      </w:r>
      <w:r>
        <w:rPr>
          <w:rFonts w:ascii="仿宋" w:hAnsi="仿宋" w:eastAsia="仿宋" w:cs="仿宋"/>
          <w:spacing w:val="-1"/>
        </w:rPr>
        <w:t xml:space="preserve"> </w:t>
      </w:r>
      <w:r>
        <w:rPr>
          <w:rFonts w:hint="eastAsia" w:ascii="仿宋" w:hAnsi="仿宋" w:eastAsia="仿宋" w:cs="仿宋"/>
        </w:rPr>
        <w:t>人</w:t>
      </w:r>
      <w:r>
        <w:rPr>
          <w:rFonts w:ascii="仿宋" w:hAnsi="仿宋" w:eastAsia="仿宋" w:cs="仿宋"/>
        </w:rPr>
        <w:t>:</w:t>
      </w:r>
      <w:r>
        <w:rPr>
          <w:rFonts w:ascii="仿宋" w:hAnsi="仿宋" w:eastAsia="仿宋" w:cs="仿宋"/>
          <w:w w:val="99"/>
          <w:u w:val="single"/>
        </w:rPr>
        <w:t xml:space="preserve"> </w:t>
      </w:r>
      <w:r>
        <w:rPr>
          <w:rFonts w:ascii="仿宋" w:hAnsi="仿宋" w:eastAsia="仿宋" w:cs="Times New Roman"/>
          <w:u w:val="single"/>
        </w:rPr>
        <w:tab/>
      </w:r>
      <w:r>
        <w:rPr>
          <w:rFonts w:ascii="仿宋" w:hAnsi="仿宋" w:eastAsia="仿宋" w:cs="仿宋"/>
          <w:u w:val="single"/>
        </w:rPr>
        <w:t xml:space="preserve">                       </w:t>
      </w:r>
      <w:r>
        <w:rPr>
          <w:rFonts w:hint="eastAsia" w:ascii="仿宋" w:hAnsi="仿宋" w:eastAsia="仿宋" w:cs="仿宋"/>
          <w:w w:val="95"/>
        </w:rPr>
        <w:t>联系电话</w:t>
      </w:r>
      <w:r>
        <w:rPr>
          <w:rFonts w:ascii="仿宋" w:hAnsi="仿宋" w:eastAsia="仿宋" w:cs="仿宋"/>
          <w:w w:val="95"/>
        </w:rPr>
        <w:t>:</w:t>
      </w:r>
      <w:r>
        <w:rPr>
          <w:rFonts w:ascii="仿宋" w:hAnsi="仿宋" w:eastAsia="仿宋" w:cs="Times New Roman"/>
          <w:w w:val="95"/>
          <w:u w:val="single"/>
        </w:rPr>
        <w:tab/>
      </w:r>
      <w:r>
        <w:rPr>
          <w:rFonts w:ascii="仿宋" w:hAnsi="仿宋" w:eastAsia="仿宋" w:cs="仿宋"/>
          <w:w w:val="95"/>
          <w:u w:val="single"/>
        </w:rPr>
        <w:t xml:space="preserve">                       </w:t>
      </w:r>
      <w:r>
        <w:rPr>
          <w:rFonts w:hint="eastAsia" w:ascii="仿宋" w:hAnsi="仿宋" w:eastAsia="仿宋" w:cs="仿宋"/>
          <w:w w:val="95"/>
        </w:rPr>
        <w:t>推荐单位</w:t>
      </w:r>
      <w:r>
        <w:rPr>
          <w:rFonts w:ascii="仿宋" w:hAnsi="仿宋" w:eastAsia="仿宋" w:cs="仿宋"/>
          <w:w w:val="95"/>
        </w:rPr>
        <w:t>:</w:t>
      </w:r>
      <w:r>
        <w:rPr>
          <w:rFonts w:ascii="仿宋" w:hAnsi="仿宋" w:eastAsia="仿宋" w:cs="仿宋"/>
          <w:w w:val="95"/>
          <w:u w:val="single"/>
        </w:rPr>
        <w:t xml:space="preserve"> </w:t>
      </w:r>
      <w:r>
        <w:rPr>
          <w:rFonts w:ascii="仿宋" w:hAnsi="仿宋" w:eastAsia="仿宋" w:cs="Times New Roman"/>
          <w:u w:val="single"/>
        </w:rPr>
        <w:tab/>
      </w: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spacing w:before="8"/>
        <w:rPr>
          <w:rFonts w:ascii="仿宋" w:hAnsi="仿宋" w:eastAsia="仿宋" w:cs="Times New Roman"/>
        </w:rPr>
      </w:pPr>
    </w:p>
    <w:p>
      <w:pPr>
        <w:tabs>
          <w:tab w:val="left" w:pos="4271"/>
          <w:tab w:val="left" w:pos="5073"/>
          <w:tab w:val="left" w:pos="5872"/>
        </w:tabs>
        <w:spacing w:before="54" w:line="302" w:lineRule="auto"/>
        <w:ind w:left="3009" w:right="2512" w:hanging="658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</w:t>
      </w:r>
      <w:r>
        <w:rPr>
          <w:rFonts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ab/>
      </w:r>
      <w:r>
        <w:rPr>
          <w:rFonts w:hint="eastAsia" w:ascii="仿宋" w:hAnsi="仿宋" w:eastAsia="仿宋" w:cs="仿宋"/>
          <w:spacing w:val="-17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spacing w:val="43"/>
          <w:sz w:val="32"/>
          <w:szCs w:val="32"/>
        </w:rPr>
        <w:t>荆州市</w:t>
      </w:r>
      <w:r>
        <w:rPr>
          <w:rFonts w:hint="eastAsia" w:ascii="仿宋" w:hAnsi="仿宋" w:eastAsia="仿宋" w:cs="仿宋"/>
          <w:b/>
          <w:bCs/>
          <w:spacing w:val="41"/>
          <w:sz w:val="32"/>
          <w:szCs w:val="32"/>
        </w:rPr>
        <w:t>总</w:t>
      </w:r>
      <w:r>
        <w:rPr>
          <w:rFonts w:hint="eastAsia" w:ascii="仿宋" w:hAnsi="仿宋" w:eastAsia="仿宋" w:cs="仿宋"/>
          <w:b/>
          <w:bCs/>
          <w:spacing w:val="43"/>
          <w:sz w:val="32"/>
          <w:szCs w:val="32"/>
        </w:rPr>
        <w:t>工</w:t>
      </w:r>
      <w:r>
        <w:rPr>
          <w:rFonts w:hint="eastAsia" w:ascii="仿宋" w:hAnsi="仿宋" w:eastAsia="仿宋" w:cs="仿宋"/>
          <w:b/>
          <w:bCs/>
          <w:spacing w:val="41"/>
          <w:sz w:val="32"/>
          <w:szCs w:val="32"/>
        </w:rPr>
        <w:t>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制</w:t>
      </w:r>
    </w:p>
    <w:p>
      <w:pPr>
        <w:pStyle w:val="2"/>
        <w:rPr>
          <w:rFonts w:ascii="仿宋" w:hAnsi="仿宋" w:eastAsia="仿宋" w:cs="Times New Roman"/>
          <w:b/>
          <w:bCs/>
        </w:rPr>
      </w:pPr>
    </w:p>
    <w:p>
      <w:pPr>
        <w:pStyle w:val="2"/>
        <w:rPr>
          <w:rFonts w:ascii="仿宋" w:hAnsi="仿宋" w:eastAsia="仿宋" w:cs="Times New Roman"/>
          <w:b/>
          <w:bCs/>
        </w:rPr>
      </w:pPr>
    </w:p>
    <w:p>
      <w:pPr>
        <w:pStyle w:val="2"/>
        <w:spacing w:before="210"/>
        <w:ind w:left="1317" w:right="1519"/>
        <w:jc w:val="center"/>
        <w:rPr>
          <w:rFonts w:ascii="仿宋" w:hAnsi="仿宋" w:eastAsia="仿宋" w:cs="Times New Roman"/>
        </w:rPr>
      </w:pPr>
      <w:r>
        <w:rPr>
          <w:rFonts w:hint="eastAsia"/>
          <w:b/>
          <w:bCs/>
          <w:sz w:val="44"/>
          <w:szCs w:val="44"/>
        </w:rPr>
        <w:t>填表说明</w:t>
      </w: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spacing w:before="2"/>
        <w:rPr>
          <w:rFonts w:ascii="仿宋" w:hAnsi="仿宋" w:eastAsia="仿宋" w:cs="Times New Roman"/>
        </w:rPr>
      </w:pPr>
    </w:p>
    <w:p>
      <w:pPr>
        <w:pStyle w:val="2"/>
        <w:spacing w:line="364" w:lineRule="auto"/>
        <w:ind w:left="120" w:right="318" w:firstLine="720"/>
        <w:rPr>
          <w:rFonts w:ascii="仿宋" w:hAnsi="仿宋" w:eastAsia="仿宋" w:cs="Times New Roman"/>
        </w:rPr>
      </w:pPr>
      <w:r>
        <w:rPr>
          <w:rFonts w:ascii="仿宋" w:hAnsi="仿宋" w:eastAsia="仿宋" w:cs="仿宋"/>
          <w:w w:val="95"/>
        </w:rPr>
        <w:t>1</w:t>
      </w:r>
      <w:r>
        <w:rPr>
          <w:rFonts w:hint="eastAsia" w:ascii="仿宋" w:hAnsi="仿宋" w:eastAsia="仿宋" w:cs="仿宋"/>
          <w:w w:val="95"/>
        </w:rPr>
        <w:t>、请按表格项目如实填写，如表格内填不下，可</w:t>
      </w:r>
      <w:r>
        <w:rPr>
          <w:rFonts w:hint="eastAsia" w:ascii="仿宋" w:hAnsi="仿宋" w:eastAsia="仿宋" w:cs="仿宋"/>
        </w:rPr>
        <w:t>另加附页，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不填之项请说明原因。</w:t>
      </w:r>
    </w:p>
    <w:p>
      <w:pPr>
        <w:pStyle w:val="2"/>
        <w:spacing w:line="364" w:lineRule="auto"/>
        <w:ind w:left="120" w:right="346" w:firstLine="72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、申报表一律用</w:t>
      </w:r>
      <w:r>
        <w:rPr>
          <w:rFonts w:ascii="仿宋" w:hAnsi="仿宋" w:eastAsia="仿宋" w:cs="仿宋"/>
        </w:rPr>
        <w:t xml:space="preserve"> A4 </w:t>
      </w:r>
      <w:r>
        <w:rPr>
          <w:rFonts w:hint="eastAsia" w:ascii="仿宋" w:hAnsi="仿宋" w:eastAsia="仿宋" w:cs="仿宋"/>
        </w:rPr>
        <w:t>纸打印填写，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填写字迹要端正、清晰。</w:t>
      </w:r>
    </w:p>
    <w:p>
      <w:pPr>
        <w:pStyle w:val="2"/>
        <w:spacing w:line="409" w:lineRule="exact"/>
        <w:ind w:left="84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、表中数据截至</w:t>
      </w:r>
      <w:r>
        <w:rPr>
          <w:rFonts w:ascii="仿宋" w:hAnsi="仿宋" w:eastAsia="仿宋" w:cs="仿宋"/>
        </w:rPr>
        <w:t xml:space="preserve"> 2019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</w:rPr>
        <w:t>30</w:t>
      </w:r>
      <w:r>
        <w:rPr>
          <w:rFonts w:hint="eastAsia" w:ascii="仿宋" w:hAnsi="仿宋" w:eastAsia="仿宋" w:cs="仿宋"/>
        </w:rPr>
        <w:t>号。</w:t>
      </w:r>
    </w:p>
    <w:bookmarkEnd w:id="0"/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p>
      <w:pPr>
        <w:pStyle w:val="2"/>
        <w:rPr>
          <w:rFonts w:ascii="仿宋" w:hAnsi="仿宋" w:eastAsia="仿宋" w:cs="Times New Roman"/>
        </w:rPr>
      </w:pPr>
    </w:p>
    <w:tbl>
      <w:tblPr>
        <w:tblStyle w:val="3"/>
        <w:tblW w:w="8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0"/>
        <w:gridCol w:w="1399"/>
        <w:gridCol w:w="1157"/>
        <w:gridCol w:w="1156"/>
        <w:gridCol w:w="623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机构名称</w:t>
            </w:r>
          </w:p>
        </w:tc>
        <w:tc>
          <w:tcPr>
            <w:tcW w:w="6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通讯地址及邮箱</w:t>
            </w:r>
          </w:p>
        </w:tc>
        <w:tc>
          <w:tcPr>
            <w:tcW w:w="6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联系人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办公电话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手机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现有条件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上级工会命名培训基地文号</w:t>
            </w:r>
          </w:p>
        </w:tc>
        <w:tc>
          <w:tcPr>
            <w:tcW w:w="4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  <w:jc w:val="center"/>
        </w:trP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场地设施情况</w:t>
            </w:r>
          </w:p>
        </w:tc>
        <w:tc>
          <w:tcPr>
            <w:tcW w:w="6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资金投入情况</w:t>
            </w:r>
          </w:p>
        </w:tc>
        <w:tc>
          <w:tcPr>
            <w:tcW w:w="6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设备情况</w:t>
            </w:r>
          </w:p>
        </w:tc>
        <w:tc>
          <w:tcPr>
            <w:tcW w:w="6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  <w:jc w:val="center"/>
        </w:trPr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师资情况</w:t>
            </w:r>
          </w:p>
        </w:tc>
        <w:tc>
          <w:tcPr>
            <w:tcW w:w="6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before="67"/>
        <w:ind w:right="277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before="67"/>
        <w:ind w:right="277"/>
        <w:jc w:val="right"/>
        <w:rPr>
          <w:rFonts w:ascii="仿宋" w:hAnsi="仿宋" w:eastAsia="仿宋" w:cs="Times New Roman"/>
          <w:sz w:val="32"/>
          <w:szCs w:val="32"/>
        </w:rPr>
      </w:pPr>
    </w:p>
    <w:tbl>
      <w:tblPr>
        <w:tblStyle w:val="3"/>
        <w:tblW w:w="8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64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近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年培训</w:t>
            </w:r>
            <w:r>
              <w:rPr>
                <w:rFonts w:ascii="仿宋" w:hAnsi="仿宋" w:eastAsia="仿宋" w:cs="Times New Roman"/>
                <w:color w:val="000000"/>
                <w:sz w:val="32"/>
                <w:szCs w:val="32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情况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所在单位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申报意见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盖章：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所在县市区总工会意见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盖章：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/>
              </w:rPr>
              <w:t>市总工会意见</w:t>
            </w:r>
          </w:p>
        </w:tc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盖章：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         </w:t>
            </w:r>
          </w:p>
          <w:p>
            <w:pPr>
              <w:jc w:val="both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</w:p>
          <w:p>
            <w:pPr>
              <w:ind w:firstLine="3200" w:firstLineChars="1000"/>
              <w:jc w:val="both"/>
              <w:rPr>
                <w:rFonts w:ascii="仿宋" w:hAnsi="仿宋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lang w:val="en-US"/>
              </w:rPr>
              <w:t xml:space="preserve">   </w:t>
            </w:r>
          </w:p>
        </w:tc>
      </w:tr>
    </w:tbl>
    <w:p>
      <w:pPr>
        <w:spacing w:before="67"/>
        <w:ind w:right="277"/>
        <w:jc w:val="both"/>
        <w:rPr>
          <w:rFonts w:ascii="仿宋" w:hAnsi="仿宋" w:eastAsia="仿宋" w:cs="Times New Roman"/>
          <w:sz w:val="32"/>
          <w:szCs w:val="32"/>
        </w:rPr>
      </w:pPr>
    </w:p>
    <w:sectPr>
      <w:pgSz w:w="11910" w:h="16840"/>
      <w:pgMar w:top="1580" w:right="1520" w:bottom="1185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1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A1"/>
    <w:rsid w:val="001A6D16"/>
    <w:rsid w:val="00293952"/>
    <w:rsid w:val="002F0266"/>
    <w:rsid w:val="00562117"/>
    <w:rsid w:val="005A797C"/>
    <w:rsid w:val="0075582E"/>
    <w:rsid w:val="008D6CA1"/>
    <w:rsid w:val="00A13118"/>
    <w:rsid w:val="00B674D1"/>
    <w:rsid w:val="00C92DBB"/>
    <w:rsid w:val="00CF67FC"/>
    <w:rsid w:val="00DC5D32"/>
    <w:rsid w:val="00DF3111"/>
    <w:rsid w:val="140315E5"/>
    <w:rsid w:val="280744F2"/>
    <w:rsid w:val="2F2A1E60"/>
    <w:rsid w:val="35ED1E92"/>
    <w:rsid w:val="4F3D7A22"/>
    <w:rsid w:val="51800E65"/>
    <w:rsid w:val="5A8E11C7"/>
    <w:rsid w:val="5C5005B1"/>
    <w:rsid w:val="79D92438"/>
    <w:rsid w:val="7CA11C99"/>
    <w:rsid w:val="7D0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sz w:val="32"/>
      <w:szCs w:val="32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table" w:customStyle="1" w:styleId="6">
    <w:name w:val="Table Normal1"/>
    <w:semiHidden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99"/>
  </w:style>
  <w:style w:type="paragraph" w:customStyle="1" w:styleId="8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245</Words>
  <Characters>1397</Characters>
  <Lines>0</Lines>
  <Paragraphs>0</Paragraphs>
  <TotalTime>23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2019-10-15T00:56:00Z</dcterms:created>
  <dc:creator>Administrator</dc:creator>
  <cp:lastModifiedBy>冰淇淋的温度</cp:lastModifiedBy>
  <cp:lastPrinted>2019-10-14T07:38:00Z</cp:lastPrinted>
  <dcterms:modified xsi:type="dcterms:W3CDTF">2019-10-15T07:29:34Z</dcterms:modified>
  <dc:title>关于开展创建产业工人培训基地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2052-11.1.0.9098</vt:lpwstr>
  </property>
</Properties>
</file>