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640"/>
      </w:pPr>
      <w:r>
        <w:rPr>
          <w:rFonts w:hint="eastAsia"/>
        </w:rPr>
        <w:t>附2</w:t>
      </w:r>
    </w:p>
    <w:p>
      <w:pPr>
        <w:pStyle w:val="8"/>
        <w:rPr>
          <w:rFonts w:hAnsi="黑体" w:cs="Times New Roman"/>
          <w:sz w:val="32"/>
          <w:szCs w:val="32"/>
        </w:rPr>
      </w:pPr>
      <w:r>
        <w:rPr>
          <w:rFonts w:hint="eastAsia"/>
        </w:rPr>
        <w:t>推荐阅读精选作品目录（部分）</w:t>
      </w:r>
    </w:p>
    <w:tbl>
      <w:tblPr>
        <w:tblStyle w:val="5"/>
        <w:tblW w:w="84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65"/>
        <w:gridCol w:w="4081"/>
        <w:gridCol w:w="2191"/>
        <w:gridCol w:w="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序号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类别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名称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作者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出品单位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中华人民共和国中医药法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中医走天下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金宏柱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中医好文选（一）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陶御风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杏林诗书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张发荣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谢克庆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中医五行新探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张其成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6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黄煌经方医话·思想篇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黄煌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7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儒家文化与中医学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林殷</w:t>
            </w:r>
            <w:r>
              <w:rPr>
                <w:rFonts w:eastAsia="方正书宋_GBK"/>
                <w:sz w:val="21"/>
              </w:rPr>
              <w:t xml:space="preserve">  </w:t>
            </w:r>
            <w:r>
              <w:rPr>
                <w:rFonts w:hint="eastAsia" w:eastAsia="方正书宋_GBK"/>
                <w:sz w:val="21"/>
              </w:rPr>
              <w:t>陈可冀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8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敦煌文化与中医学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李金田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戴恩来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9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诗经与中医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胡献国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黄冬梅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湖北科学技术出版社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话说国医：甘肃卷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潘文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袁仁智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河南科学技术出版社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11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话说国医：广东卷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李姝淳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刘小彬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河南科学技术出版社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12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话说国医：山西卷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周益新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张芙蓉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河南科学技术出版社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13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黄帝内经养生智慧解密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邓沂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14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科学煎服中草药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张军平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15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漫话中医养生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汤军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16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望闻问切在英伦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琳达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17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学中医</w:t>
            </w:r>
            <w:r>
              <w:rPr>
                <w:rFonts w:eastAsia="方正书宋_GBK"/>
                <w:sz w:val="21"/>
              </w:rPr>
              <w:t xml:space="preserve"> </w:t>
            </w:r>
            <w:r>
              <w:rPr>
                <w:rFonts w:hint="eastAsia" w:eastAsia="方正书宋_GBK"/>
                <w:sz w:val="21"/>
              </w:rPr>
              <w:t>用中医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邓杨春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18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全息补肾话中医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卢允良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eastAsia="方正书宋_GBK"/>
                <w:sz w:val="21"/>
              </w:rPr>
              <w:t>19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筋骨养生康复操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邓</w:t>
            </w:r>
            <w:r>
              <w:rPr>
                <w:rFonts w:hint="eastAsia" w:hAnsi="微软雅黑" w:eastAsia="方正书宋_GBK" w:cs="微软雅黑"/>
                <w:sz w:val="21"/>
              </w:rPr>
              <w:t>翀</w:t>
            </w:r>
            <w:r>
              <w:rPr>
                <w:rFonts w:eastAsia="方正书宋_GBK"/>
                <w:sz w:val="21"/>
              </w:rPr>
              <w:t xml:space="preserve">  </w:t>
            </w:r>
            <w:r>
              <w:rPr>
                <w:rFonts w:hint="eastAsia" w:eastAsia="方正书宋_GBK"/>
                <w:sz w:val="21"/>
              </w:rPr>
              <w:t>傅秀珍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科普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图书</w:t>
            </w:r>
          </w:p>
        </w:tc>
        <w:tc>
          <w:tcPr>
            <w:tcW w:w="408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中医人生：一个老中医的经方奇缘（增订版）</w:t>
            </w:r>
            <w:r>
              <w:rPr>
                <w:rFonts w:eastAsia="方正书宋_GBK"/>
                <w:sz w:val="21"/>
              </w:rPr>
              <w:t>/</w:t>
            </w:r>
            <w:r>
              <w:rPr>
                <w:rFonts w:hint="eastAsia" w:eastAsia="方正书宋_GBK"/>
                <w:sz w:val="21"/>
              </w:rPr>
              <w:t>娄绍昆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left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中国中医药出版社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Chars="0"/>
              <w:jc w:val="center"/>
              <w:rPr>
                <w:rFonts w:eastAsia="方正书宋_GBK"/>
                <w:sz w:val="21"/>
              </w:rPr>
            </w:pPr>
            <w:r>
              <w:rPr>
                <w:rFonts w:hint="eastAsia" w:eastAsia="方正书宋_GBK"/>
                <w:sz w:val="21"/>
              </w:rPr>
              <w:t>综合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6" w:right="1797" w:bottom="1366" w:left="1797" w:header="964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书宋_GBK" w:eastAsia="方正书宋_GBK"/>
        <w:sz w:val="28"/>
      </w:rPr>
    </w:pPr>
    <w:r>
      <w:rPr>
        <w:rFonts w:hint="eastAsia" w:ascii="方正书宋_GBK" w:eastAsia="方正书宋_GBK"/>
        <w:sz w:val="28"/>
      </w:rPr>
      <w:t>·</w:t>
    </w:r>
    <w:r>
      <w:rPr>
        <w:rFonts w:ascii="方正书宋_GBK" w:eastAsia="方正书宋_GBK"/>
        <w:sz w:val="28"/>
      </w:rPr>
      <w:fldChar w:fldCharType="begin"/>
    </w:r>
    <w:r>
      <w:rPr>
        <w:rFonts w:ascii="方正书宋_GBK" w:eastAsia="方正书宋_GBK"/>
        <w:sz w:val="28"/>
      </w:rPr>
      <w:instrText xml:space="preserve"> </w:instrText>
    </w:r>
    <w:r>
      <w:rPr>
        <w:rFonts w:hint="eastAsia" w:ascii="方正书宋_GBK" w:eastAsia="方正书宋_GBK"/>
        <w:sz w:val="28"/>
      </w:rPr>
      <w:instrText xml:space="preserve">PAGE  \* Arabic  \* MERGEFORMAT</w:instrText>
    </w:r>
    <w:r>
      <w:rPr>
        <w:rFonts w:ascii="方正书宋_GBK" w:eastAsia="方正书宋_GBK"/>
        <w:sz w:val="28"/>
      </w:rPr>
      <w:instrText xml:space="preserve"> </w:instrText>
    </w:r>
    <w:r>
      <w:rPr>
        <w:rFonts w:ascii="方正书宋_GBK" w:eastAsia="方正书宋_GBK"/>
        <w:sz w:val="28"/>
      </w:rPr>
      <w:fldChar w:fldCharType="separate"/>
    </w:r>
    <w:r>
      <w:rPr>
        <w:rFonts w:ascii="方正书宋_GBK" w:eastAsia="方正书宋_GBK"/>
        <w:sz w:val="28"/>
      </w:rPr>
      <w:t>7</w:t>
    </w:r>
    <w:r>
      <w:rPr>
        <w:rFonts w:ascii="方正书宋_GBK" w:eastAsia="方正书宋_GBK"/>
        <w:sz w:val="28"/>
      </w:rPr>
      <w:fldChar w:fldCharType="end"/>
    </w:r>
    <w:r>
      <w:rPr>
        <w:rFonts w:hint="eastAsia" w:ascii="方正书宋_GBK" w:eastAsia="方正书宋_GBK"/>
        <w:sz w:val="28"/>
      </w:rPr>
      <w:t>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方正书宋_GBK" w:eastAsia="方正书宋_GBK"/>
        <w:sz w:val="28"/>
      </w:rPr>
    </w:pPr>
    <w:r>
      <w:rPr>
        <w:rFonts w:hint="eastAsia" w:ascii="方正书宋_GBK" w:eastAsia="方正书宋_GBK"/>
        <w:sz w:val="28"/>
      </w:rPr>
      <w:t>·</w:t>
    </w:r>
    <w:r>
      <w:rPr>
        <w:rFonts w:ascii="方正书宋_GBK" w:eastAsia="方正书宋_GBK"/>
        <w:sz w:val="28"/>
      </w:rPr>
      <w:fldChar w:fldCharType="begin"/>
    </w:r>
    <w:r>
      <w:rPr>
        <w:rFonts w:ascii="方正书宋_GBK" w:eastAsia="方正书宋_GBK"/>
        <w:sz w:val="28"/>
      </w:rPr>
      <w:instrText xml:space="preserve"> </w:instrText>
    </w:r>
    <w:r>
      <w:rPr>
        <w:rFonts w:hint="eastAsia" w:ascii="方正书宋_GBK" w:eastAsia="方正书宋_GBK"/>
        <w:sz w:val="28"/>
      </w:rPr>
      <w:instrText xml:space="preserve">PAGE  \* Arabic  \* MERGEFORMAT</w:instrText>
    </w:r>
    <w:r>
      <w:rPr>
        <w:rFonts w:ascii="方正书宋_GBK" w:eastAsia="方正书宋_GBK"/>
        <w:sz w:val="28"/>
      </w:rPr>
      <w:instrText xml:space="preserve"> </w:instrText>
    </w:r>
    <w:r>
      <w:rPr>
        <w:rFonts w:ascii="方正书宋_GBK" w:eastAsia="方正书宋_GBK"/>
        <w:sz w:val="28"/>
      </w:rPr>
      <w:fldChar w:fldCharType="separate"/>
    </w:r>
    <w:r>
      <w:rPr>
        <w:rFonts w:ascii="方正书宋_GBK" w:eastAsia="方正书宋_GBK"/>
        <w:sz w:val="28"/>
      </w:rPr>
      <w:t>6</w:t>
    </w:r>
    <w:r>
      <w:rPr>
        <w:rFonts w:ascii="方正书宋_GBK" w:eastAsia="方正书宋_GBK"/>
        <w:sz w:val="28"/>
      </w:rPr>
      <w:fldChar w:fldCharType="end"/>
    </w:r>
    <w:r>
      <w:rPr>
        <w:rFonts w:hint="eastAsia" w:ascii="方正书宋_GBK" w:eastAsia="方正书宋_GBK"/>
        <w:sz w:val="28"/>
      </w:rPr>
      <w:t>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3735A"/>
    <w:rsid w:val="3A037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标题3"/>
    <w:basedOn w:val="7"/>
    <w:next w:val="7"/>
    <w:qFormat/>
    <w:uiPriority w:val="0"/>
    <w:pPr>
      <w:outlineLvl w:val="2"/>
    </w:pPr>
    <w:rPr>
      <w:rFonts w:eastAsia="黑体"/>
    </w:rPr>
  </w:style>
  <w:style w:type="paragraph" w:customStyle="1" w:styleId="7">
    <w:name w:val="0正文"/>
    <w:basedOn w:val="1"/>
    <w:qFormat/>
    <w:uiPriority w:val="0"/>
    <w:pPr>
      <w:snapToGrid w:val="0"/>
      <w:spacing w:line="336" w:lineRule="auto"/>
      <w:ind w:firstLine="6" w:firstLineChars="200"/>
    </w:pPr>
    <w:rPr>
      <w:rFonts w:ascii="Times New Roman" w:eastAsia="仿宋_GB2312"/>
      <w:sz w:val="32"/>
    </w:rPr>
  </w:style>
  <w:style w:type="paragraph" w:customStyle="1" w:styleId="8">
    <w:name w:val="0标题2"/>
    <w:basedOn w:val="7"/>
    <w:next w:val="7"/>
    <w:qFormat/>
    <w:uiPriority w:val="0"/>
    <w:pPr>
      <w:spacing w:line="240" w:lineRule="auto"/>
      <w:ind w:firstLineChars="0"/>
      <w:jc w:val="center"/>
      <w:outlineLvl w:val="1"/>
    </w:pPr>
    <w:rPr>
      <w:rFonts w:eastAsia="方正魏碑_GBK"/>
      <w:sz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2018-08-27T03:22:00Z</dcterms:created>
  <dc:creator>维CC</dc:creator>
  <cp:lastModifiedBy>维CC</cp:lastModifiedBy>
  <dcterms:modified xsi:type="dcterms:W3CDTF">2018-08-27T03:22:59Z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