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themeColor="text1"/>
          <w:sz w:val="36"/>
          <w:szCs w:val="36"/>
        </w:rPr>
      </w:pPr>
    </w:p>
    <w:p>
      <w:pPr>
        <w:jc w:val="center"/>
        <w:rPr>
          <w:rFonts w:ascii="方正小标宋简体" w:eastAsia="方正小标宋简体"/>
          <w:color w:val="000000" w:themeColor="text1"/>
          <w:sz w:val="36"/>
          <w:szCs w:val="36"/>
        </w:rPr>
      </w:pPr>
      <w:r>
        <w:rPr>
          <w:rFonts w:hint="eastAsia" w:ascii="仿宋_GB2312" w:eastAsia="仿宋_GB2312"/>
          <w:color w:val="000000" w:themeColor="text1"/>
          <w:sz w:val="44"/>
          <w:szCs w:val="44"/>
        </w:rPr>
        <w:drawing>
          <wp:anchor distT="0" distB="0" distL="114300" distR="114300" simplePos="0" relativeHeight="251658240" behindDoc="1" locked="0" layoutInCell="1" allowOverlap="1">
            <wp:simplePos x="0" y="0"/>
            <wp:positionH relativeFrom="column">
              <wp:posOffset>-140335</wp:posOffset>
            </wp:positionH>
            <wp:positionV relativeFrom="paragraph">
              <wp:posOffset>220345</wp:posOffset>
            </wp:positionV>
            <wp:extent cx="5700395" cy="1941830"/>
            <wp:effectExtent l="0" t="0" r="0" b="0"/>
            <wp:wrapNone/>
            <wp:docPr id="1" name="图片 2" descr="文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1"/>
                    <pic:cNvPicPr>
                      <a:picLocks noChangeAspect="1"/>
                    </pic:cNvPicPr>
                  </pic:nvPicPr>
                  <pic:blipFill>
                    <a:blip r:embed="rId5"/>
                    <a:stretch>
                      <a:fillRect/>
                    </a:stretch>
                  </pic:blipFill>
                  <pic:spPr>
                    <a:xfrm>
                      <a:off x="0" y="0"/>
                      <a:ext cx="5700395" cy="1941830"/>
                    </a:xfrm>
                    <a:prstGeom prst="rect">
                      <a:avLst/>
                    </a:prstGeom>
                    <a:noFill/>
                    <a:ln w="9525">
                      <a:noFill/>
                    </a:ln>
                  </pic:spPr>
                </pic:pic>
              </a:graphicData>
            </a:graphic>
          </wp:anchor>
        </w:drawing>
      </w:r>
    </w:p>
    <w:p>
      <w:pPr>
        <w:jc w:val="center"/>
        <w:rPr>
          <w:rFonts w:ascii="方正小标宋简体" w:eastAsia="方正小标宋简体"/>
          <w:color w:val="000000" w:themeColor="text1"/>
          <w:sz w:val="36"/>
          <w:szCs w:val="36"/>
        </w:rPr>
      </w:pPr>
    </w:p>
    <w:p>
      <w:pPr>
        <w:jc w:val="center"/>
        <w:rPr>
          <w:rFonts w:ascii="方正小标宋简体" w:eastAsia="方正小标宋简体"/>
          <w:color w:val="000000" w:themeColor="text1"/>
          <w:sz w:val="36"/>
          <w:szCs w:val="36"/>
        </w:rPr>
      </w:pPr>
    </w:p>
    <w:p>
      <w:pPr>
        <w:jc w:val="center"/>
        <w:rPr>
          <w:rFonts w:ascii="方正小标宋简体" w:eastAsia="方正小标宋简体"/>
          <w:color w:val="000000" w:themeColor="text1"/>
          <w:sz w:val="36"/>
          <w:szCs w:val="36"/>
        </w:rPr>
      </w:pPr>
    </w:p>
    <w:p>
      <w:pPr>
        <w:jc w:val="center"/>
        <w:rPr>
          <w:rFonts w:ascii="方正小标宋简体" w:eastAsia="方正小标宋简体"/>
          <w:color w:val="000000" w:themeColor="text1"/>
          <w:sz w:val="36"/>
          <w:szCs w:val="36"/>
        </w:rPr>
      </w:pPr>
    </w:p>
    <w:p>
      <w:pPr>
        <w:jc w:val="center"/>
        <w:rPr>
          <w:rFonts w:ascii="方正小标宋简体" w:eastAsia="方正小标宋简体"/>
          <w:color w:val="000000" w:themeColor="text1"/>
          <w:sz w:val="36"/>
          <w:szCs w:val="36"/>
        </w:rPr>
      </w:pPr>
    </w:p>
    <w:p>
      <w:pPr>
        <w:spacing w:line="640" w:lineRule="exact"/>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关于学习宣传贯彻习近平总书记</w:t>
      </w:r>
    </w:p>
    <w:p>
      <w:pPr>
        <w:spacing w:line="640" w:lineRule="exact"/>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关于工</w:t>
      </w:r>
      <w:r>
        <w:rPr>
          <w:rFonts w:hint="eastAsia" w:ascii="方正小标宋简体" w:eastAsia="方正小标宋简体"/>
          <w:color w:val="000000" w:themeColor="text1"/>
          <w:sz w:val="44"/>
          <w:szCs w:val="44"/>
          <w:lang w:eastAsia="zh-CN"/>
        </w:rPr>
        <w:t>人</w:t>
      </w:r>
      <w:r>
        <w:rPr>
          <w:rFonts w:hint="eastAsia" w:ascii="方正小标宋简体" w:eastAsia="方正小标宋简体"/>
          <w:color w:val="000000" w:themeColor="text1"/>
          <w:sz w:val="44"/>
          <w:szCs w:val="44"/>
        </w:rPr>
        <w:t>阶级和工会工作重要讲话精神和</w:t>
      </w:r>
    </w:p>
    <w:p>
      <w:pPr>
        <w:spacing w:line="640" w:lineRule="exact"/>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中国工会十七大精神暨纪念改革开放</w:t>
      </w:r>
    </w:p>
    <w:p>
      <w:pPr>
        <w:spacing w:line="640" w:lineRule="exact"/>
        <w:jc w:val="center"/>
        <w:rPr>
          <w:rFonts w:ascii="方正小标宋简体" w:eastAsia="方正小标宋简体"/>
          <w:color w:val="000000" w:themeColor="text1"/>
          <w:sz w:val="44"/>
          <w:szCs w:val="44"/>
        </w:rPr>
      </w:pPr>
      <w:r>
        <w:rPr>
          <w:rFonts w:ascii="方正小标宋简体" w:eastAsia="方正小标宋简体"/>
          <w:color w:val="000000" w:themeColor="text1"/>
          <w:sz w:val="44"/>
          <w:szCs w:val="44"/>
        </w:rPr>
        <w:t xml:space="preserve"> 40</w:t>
      </w:r>
      <w:r>
        <w:rPr>
          <w:rFonts w:hint="eastAsia" w:ascii="方正小标宋简体" w:eastAsia="方正小标宋简体"/>
          <w:color w:val="000000" w:themeColor="text1"/>
          <w:sz w:val="44"/>
          <w:szCs w:val="44"/>
        </w:rPr>
        <w:t>周年征文活动评选结果的通报</w:t>
      </w:r>
    </w:p>
    <w:p>
      <w:pPr>
        <w:ind w:firstLine="560" w:firstLineChars="200"/>
        <w:rPr>
          <w:rFonts w:ascii="仿宋_GB2312" w:eastAsia="仿宋_GB2312"/>
          <w:color w:val="000000" w:themeColor="text1"/>
          <w:sz w:val="28"/>
          <w:szCs w:val="28"/>
        </w:rPr>
      </w:pPr>
    </w:p>
    <w:p>
      <w:pPr>
        <w:spacing w:line="54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各县（市、区）总工会、荆州开发区总工会，市直各产业（委、局）工会，各驻会产业工会：</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进一步掀起学习习近平总书记关于工人阶级和工会工作的重要讲话精神和中国工会十七大精神热潮，荆州市总工会在全市职工中组织开展了“学习宣传贯彻习近平总书记重要讲话和中国工会十七大精神暨纪念改革开放 40周年”征文活动。在全市各级工会的大力支持下，广大职工踊跃参加，活动共收到征文232篇，经过前期筛选和专家的多轮评审，共评选出获奖作品58篇，其中一等奖3篇，二等奖5篇，三等奖10篇，优秀作品奖40篇，优秀组织奖11个，现予以通报。</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希望获奖的单位和选手，珍惜荣誉，再接再厉。全市各级工会要以此次征文活动为契机，进一步深入学习贯彻习近平总书记关于工人阶级和工会工作的重要论述，团结引导广大职工为我市奋力谱写新时代荆州高质量发展新篇章作出新的更大贡献！</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附件:征文获奖名单</w:t>
      </w:r>
    </w:p>
    <w:p>
      <w:pPr>
        <w:spacing w:line="540" w:lineRule="exact"/>
        <w:ind w:firstLine="5760" w:firstLineChars="1800"/>
        <w:rPr>
          <w:rFonts w:ascii="仿宋_GB2312" w:hAnsi="仿宋_GB2312" w:eastAsia="仿宋_GB2312" w:cs="仿宋_GB2312"/>
          <w:color w:val="000000" w:themeColor="text1"/>
          <w:sz w:val="32"/>
          <w:szCs w:val="32"/>
        </w:rPr>
      </w:pPr>
    </w:p>
    <w:p>
      <w:pPr>
        <w:spacing w:line="540" w:lineRule="exact"/>
        <w:ind w:firstLine="5760" w:firstLineChars="1800"/>
        <w:rPr>
          <w:rFonts w:ascii="仿宋_GB2312" w:hAnsi="仿宋_GB2312" w:eastAsia="仿宋_GB2312" w:cs="仿宋_GB2312"/>
          <w:color w:val="000000" w:themeColor="text1"/>
          <w:sz w:val="32"/>
          <w:szCs w:val="32"/>
        </w:rPr>
      </w:pPr>
    </w:p>
    <w:p>
      <w:pPr>
        <w:spacing w:line="540" w:lineRule="exact"/>
        <w:ind w:firstLine="5760" w:firstLineChars="18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drawing>
          <wp:anchor distT="0" distB="0" distL="114300" distR="114300" simplePos="0" relativeHeight="251659264" behindDoc="1" locked="0" layoutInCell="1" allowOverlap="1">
            <wp:simplePos x="0" y="0"/>
            <wp:positionH relativeFrom="column">
              <wp:posOffset>3759200</wp:posOffset>
            </wp:positionH>
            <wp:positionV relativeFrom="paragraph">
              <wp:posOffset>255270</wp:posOffset>
            </wp:positionV>
            <wp:extent cx="1546860" cy="1546860"/>
            <wp:effectExtent l="0" t="0" r="15240" b="15240"/>
            <wp:wrapNone/>
            <wp:docPr id="2" name="图片 2" descr="办公室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办公室章"/>
                    <pic:cNvPicPr>
                      <a:picLocks noChangeAspect="1"/>
                    </pic:cNvPicPr>
                  </pic:nvPicPr>
                  <pic:blipFill>
                    <a:blip r:embed="rId6"/>
                    <a:stretch>
                      <a:fillRect/>
                    </a:stretch>
                  </pic:blipFill>
                  <pic:spPr>
                    <a:xfrm>
                      <a:off x="0" y="0"/>
                      <a:ext cx="1546860" cy="1546860"/>
                    </a:xfrm>
                    <a:prstGeom prst="rect">
                      <a:avLst/>
                    </a:prstGeom>
                  </pic:spPr>
                </pic:pic>
              </a:graphicData>
            </a:graphic>
          </wp:anchor>
        </w:drawing>
      </w:r>
    </w:p>
    <w:p>
      <w:pPr>
        <w:ind w:firstLine="5760" w:firstLineChars="1800"/>
        <w:rPr>
          <w:rFonts w:ascii="仿宋_GB2312" w:hAnsi="仿宋_GB2312" w:eastAsia="仿宋_GB2312" w:cs="仿宋_GB2312"/>
          <w:color w:val="000000" w:themeColor="text1"/>
          <w:sz w:val="32"/>
          <w:szCs w:val="32"/>
        </w:rPr>
      </w:pPr>
    </w:p>
    <w:p>
      <w:pPr>
        <w:spacing w:line="540" w:lineRule="exact"/>
        <w:jc w:val="righ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荆州市总工会办公室</w:t>
      </w:r>
    </w:p>
    <w:p>
      <w:pPr>
        <w:spacing w:line="540" w:lineRule="exact"/>
        <w:jc w:val="righ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2019年2月13日</w:t>
      </w:r>
    </w:p>
    <w:p>
      <w:pPr>
        <w:pStyle w:val="5"/>
        <w:spacing w:before="0" w:beforeAutospacing="0" w:after="240" w:afterAutospacing="0" w:line="480" w:lineRule="auto"/>
        <w:rPr>
          <w:rFonts w:ascii="仿宋_GB2312" w:hAnsi="Calibri" w:eastAsia="仿宋_GB2312" w:cs="Times New Roman"/>
          <w:color w:val="000000" w:themeColor="text1"/>
          <w:kern w:val="2"/>
          <w:sz w:val="30"/>
          <w:szCs w:val="30"/>
        </w:rPr>
      </w:pPr>
    </w:p>
    <w:p>
      <w:pPr>
        <w:pStyle w:val="5"/>
        <w:spacing w:before="0" w:beforeAutospacing="0" w:after="240" w:afterAutospacing="0" w:line="480" w:lineRule="auto"/>
        <w:rPr>
          <w:rFonts w:ascii="仿宋_GB2312" w:hAnsi="Calibri" w:eastAsia="仿宋_GB2312" w:cs="Times New Roman"/>
          <w:color w:val="000000" w:themeColor="text1"/>
          <w:kern w:val="2"/>
          <w:sz w:val="30"/>
          <w:szCs w:val="30"/>
        </w:rPr>
      </w:pPr>
    </w:p>
    <w:p>
      <w:pPr>
        <w:pStyle w:val="5"/>
        <w:spacing w:before="0" w:beforeAutospacing="0" w:after="240" w:afterAutospacing="0" w:line="480" w:lineRule="auto"/>
        <w:rPr>
          <w:rFonts w:ascii="仿宋_GB2312" w:hAnsi="Calibri" w:eastAsia="仿宋_GB2312" w:cs="Times New Roman"/>
          <w:color w:val="000000" w:themeColor="text1"/>
          <w:kern w:val="2"/>
          <w:sz w:val="30"/>
          <w:szCs w:val="30"/>
        </w:rPr>
      </w:pPr>
    </w:p>
    <w:p>
      <w:pPr>
        <w:pStyle w:val="5"/>
        <w:spacing w:before="0" w:beforeAutospacing="0" w:after="240" w:afterAutospacing="0" w:line="480" w:lineRule="auto"/>
        <w:rPr>
          <w:rFonts w:ascii="仿宋_GB2312" w:hAnsi="Calibri" w:eastAsia="仿宋_GB2312" w:cs="Times New Roman"/>
          <w:color w:val="000000" w:themeColor="text1"/>
          <w:kern w:val="2"/>
          <w:sz w:val="30"/>
          <w:szCs w:val="30"/>
        </w:rPr>
      </w:pPr>
    </w:p>
    <w:p>
      <w:pPr>
        <w:pStyle w:val="5"/>
        <w:spacing w:before="0" w:beforeAutospacing="0" w:after="240" w:afterAutospacing="0" w:line="480" w:lineRule="auto"/>
        <w:rPr>
          <w:rFonts w:ascii="仿宋_GB2312" w:hAnsi="Calibri" w:eastAsia="仿宋_GB2312" w:cs="Times New Roman"/>
          <w:color w:val="000000" w:themeColor="text1"/>
          <w:kern w:val="2"/>
          <w:sz w:val="30"/>
          <w:szCs w:val="30"/>
        </w:rPr>
      </w:pPr>
    </w:p>
    <w:p>
      <w:pPr>
        <w:spacing w:line="640" w:lineRule="exact"/>
        <w:rPr>
          <w:rFonts w:ascii="方正小标宋简体" w:hAnsi="方正小标宋简体" w:eastAsia="方正小标宋简体" w:cs="方正小标宋简体"/>
          <w:color w:val="000000" w:themeColor="text1"/>
          <w:sz w:val="44"/>
          <w:szCs w:val="44"/>
        </w:rPr>
      </w:pPr>
    </w:p>
    <w:p>
      <w:pPr>
        <w:spacing w:line="640" w:lineRule="exact"/>
        <w:jc w:val="center"/>
        <w:rPr>
          <w:rFonts w:hint="eastAsia" w:ascii="方正小标宋简体" w:hAnsi="方正小标宋简体" w:eastAsia="方正小标宋简体" w:cs="方正小标宋简体"/>
          <w:color w:val="000000" w:themeColor="text1"/>
          <w:sz w:val="44"/>
          <w:szCs w:val="44"/>
        </w:rPr>
      </w:pPr>
    </w:p>
    <w:p>
      <w:pPr>
        <w:spacing w:line="64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征文获奖名单</w:t>
      </w:r>
    </w:p>
    <w:p>
      <w:pPr>
        <w:spacing w:line="540" w:lineRule="exact"/>
        <w:jc w:val="center"/>
        <w:rPr>
          <w:rFonts w:ascii="方正黑体简体" w:hAnsi="方正黑体简体" w:eastAsia="方正黑体简体" w:cs="方正黑体简体"/>
          <w:bCs/>
          <w:color w:val="000000" w:themeColor="text1"/>
          <w:kern w:val="0"/>
          <w:sz w:val="32"/>
          <w:szCs w:val="32"/>
        </w:rPr>
      </w:pPr>
    </w:p>
    <w:p>
      <w:pPr>
        <w:spacing w:line="540" w:lineRule="exact"/>
        <w:jc w:val="center"/>
        <w:rPr>
          <w:rFonts w:ascii="方正黑体简体" w:hAnsi="方正黑体简体" w:eastAsia="方正黑体简体" w:cs="方正黑体简体"/>
          <w:bCs/>
          <w:color w:val="000000" w:themeColor="text1"/>
          <w:kern w:val="0"/>
          <w:sz w:val="32"/>
          <w:szCs w:val="32"/>
        </w:rPr>
      </w:pPr>
      <w:r>
        <w:rPr>
          <w:rFonts w:hint="eastAsia" w:ascii="方正黑体简体" w:hAnsi="方正黑体简体" w:eastAsia="方正黑体简体" w:cs="方正黑体简体"/>
          <w:bCs/>
          <w:color w:val="000000" w:themeColor="text1"/>
          <w:kern w:val="0"/>
          <w:sz w:val="32"/>
          <w:szCs w:val="32"/>
        </w:rPr>
        <w:t>一等奖（3名）</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1、《同呼吸共命运，农民工的</w:t>
      </w:r>
      <w:r>
        <w:rPr>
          <w:rFonts w:ascii="仿宋_GB2312" w:hAnsi="仿宋_GB2312" w:eastAsia="仿宋_GB2312" w:cs="仿宋_GB2312"/>
          <w:bCs/>
          <w:color w:val="000000" w:themeColor="text1"/>
          <w:kern w:val="0"/>
          <w:sz w:val="32"/>
          <w:szCs w:val="32"/>
        </w:rPr>
        <w:t>40</w:t>
      </w:r>
      <w:r>
        <w:rPr>
          <w:rFonts w:hint="eastAsia" w:ascii="仿宋_GB2312" w:hAnsi="仿宋_GB2312" w:eastAsia="仿宋_GB2312" w:cs="仿宋_GB2312"/>
          <w:bCs/>
          <w:color w:val="000000" w:themeColor="text1"/>
          <w:kern w:val="0"/>
          <w:sz w:val="32"/>
          <w:szCs w:val="32"/>
        </w:rPr>
        <w:t>年》 周元军</w:t>
      </w:r>
    </w:p>
    <w:p>
      <w:pPr>
        <w:spacing w:line="540" w:lineRule="exact"/>
        <w:ind w:firstLine="640" w:firstLineChars="200"/>
        <w:jc w:val="left"/>
        <w:rPr>
          <w:rFonts w:hint="eastAsia"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2、《五十番春光明媚  四十载校园芳华》 潘田其</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3、《我和我的长江医药梦》 罗明</w:t>
      </w:r>
    </w:p>
    <w:p>
      <w:pPr>
        <w:spacing w:line="540" w:lineRule="exact"/>
        <w:jc w:val="left"/>
        <w:rPr>
          <w:rFonts w:ascii="仿宋_GB2312" w:hAnsi="仿宋_GB2312" w:eastAsia="仿宋_GB2312" w:cs="仿宋_GB2312"/>
          <w:bCs/>
          <w:color w:val="000000" w:themeColor="text1"/>
          <w:kern w:val="0"/>
          <w:sz w:val="24"/>
          <w:szCs w:val="24"/>
        </w:rPr>
      </w:pPr>
    </w:p>
    <w:p>
      <w:pPr>
        <w:spacing w:line="540" w:lineRule="exact"/>
        <w:jc w:val="center"/>
        <w:rPr>
          <w:rFonts w:ascii="方正黑体简体" w:hAnsi="方正黑体简体" w:eastAsia="方正黑体简体" w:cs="方正黑体简体"/>
          <w:bCs/>
          <w:color w:val="000000" w:themeColor="text1"/>
          <w:kern w:val="0"/>
          <w:sz w:val="32"/>
          <w:szCs w:val="32"/>
        </w:rPr>
      </w:pPr>
      <w:r>
        <w:rPr>
          <w:rFonts w:hint="eastAsia" w:ascii="方正黑体简体" w:hAnsi="方正黑体简体" w:eastAsia="方正黑体简体" w:cs="方正黑体简体"/>
          <w:bCs/>
          <w:color w:val="000000" w:themeColor="text1"/>
          <w:kern w:val="0"/>
          <w:sz w:val="32"/>
          <w:szCs w:val="32"/>
        </w:rPr>
        <w:t>二等奖（5名）</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1、《公安县群众文艺何以风生水起》</w:t>
      </w:r>
      <w:r>
        <w:rPr>
          <w:rFonts w:hint="eastAsia" w:ascii="仿宋_GB2312" w:hAnsi="仿宋_GB2312" w:eastAsia="仿宋_GB2312" w:cs="仿宋_GB2312"/>
          <w:bCs/>
          <w:color w:val="000000" w:themeColor="text1"/>
          <w:kern w:val="0"/>
          <w:sz w:val="32"/>
          <w:szCs w:val="32"/>
          <w:lang w:val="en-US" w:eastAsia="zh-CN"/>
        </w:rPr>
        <w:t xml:space="preserve"> </w:t>
      </w:r>
      <w:r>
        <w:rPr>
          <w:rFonts w:hint="eastAsia" w:ascii="仿宋_GB2312" w:hAnsi="仿宋_GB2312" w:eastAsia="仿宋_GB2312" w:cs="仿宋_GB2312"/>
          <w:bCs/>
          <w:color w:val="000000" w:themeColor="text1"/>
          <w:kern w:val="0"/>
          <w:sz w:val="32"/>
          <w:szCs w:val="32"/>
        </w:rPr>
        <w:t>汤博词</w:t>
      </w:r>
    </w:p>
    <w:p>
      <w:pPr>
        <w:spacing w:line="540" w:lineRule="exac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 xml:space="preserve">    2、《魏爹的三本会员证》</w:t>
      </w:r>
      <w:r>
        <w:rPr>
          <w:rFonts w:hint="eastAsia" w:ascii="仿宋_GB2312" w:hAnsi="仿宋_GB2312" w:eastAsia="仿宋_GB2312" w:cs="仿宋_GB2312"/>
          <w:bCs/>
          <w:color w:val="000000" w:themeColor="text1"/>
          <w:kern w:val="0"/>
          <w:sz w:val="32"/>
          <w:szCs w:val="32"/>
          <w:lang w:val="en-US" w:eastAsia="zh-CN"/>
        </w:rPr>
        <w:t xml:space="preserve"> </w:t>
      </w:r>
      <w:r>
        <w:rPr>
          <w:rFonts w:hint="eastAsia" w:ascii="仿宋_GB2312" w:hAnsi="仿宋_GB2312" w:eastAsia="仿宋_GB2312" w:cs="仿宋_GB2312"/>
          <w:bCs/>
          <w:color w:val="000000" w:themeColor="text1"/>
          <w:kern w:val="0"/>
          <w:sz w:val="32"/>
          <w:szCs w:val="32"/>
        </w:rPr>
        <w:t>张和平</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3、《奋斗与辉煌共舞，情怀与信心齐飞》</w:t>
      </w:r>
      <w:r>
        <w:rPr>
          <w:rFonts w:hint="eastAsia" w:ascii="仿宋_GB2312" w:hAnsi="仿宋_GB2312" w:eastAsia="仿宋_GB2312" w:cs="仿宋_GB2312"/>
          <w:bCs/>
          <w:color w:val="000000" w:themeColor="text1"/>
          <w:kern w:val="0"/>
          <w:sz w:val="32"/>
          <w:szCs w:val="32"/>
          <w:lang w:val="en-US" w:eastAsia="zh-CN"/>
        </w:rPr>
        <w:t xml:space="preserve"> </w:t>
      </w:r>
      <w:r>
        <w:rPr>
          <w:rFonts w:hint="eastAsia" w:ascii="仿宋_GB2312" w:hAnsi="仿宋_GB2312" w:eastAsia="仿宋_GB2312" w:cs="仿宋_GB2312"/>
          <w:bCs/>
          <w:color w:val="000000" w:themeColor="text1"/>
          <w:kern w:val="0"/>
          <w:sz w:val="32"/>
          <w:szCs w:val="32"/>
        </w:rPr>
        <w:t>申文荆</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4、《梦荆州》</w:t>
      </w:r>
      <w:r>
        <w:rPr>
          <w:rFonts w:hint="eastAsia" w:ascii="仿宋_GB2312" w:hAnsi="仿宋_GB2312" w:eastAsia="仿宋_GB2312" w:cs="仿宋_GB2312"/>
          <w:bCs/>
          <w:color w:val="000000" w:themeColor="text1"/>
          <w:kern w:val="0"/>
          <w:sz w:val="32"/>
          <w:szCs w:val="32"/>
          <w:lang w:val="en-US" w:eastAsia="zh-CN"/>
        </w:rPr>
        <w:t xml:space="preserve"> </w:t>
      </w:r>
      <w:r>
        <w:rPr>
          <w:rFonts w:hint="eastAsia" w:ascii="仿宋_GB2312" w:hAnsi="仿宋_GB2312" w:eastAsia="仿宋_GB2312" w:cs="仿宋_GB2312"/>
          <w:bCs/>
          <w:color w:val="000000" w:themeColor="text1"/>
          <w:kern w:val="0"/>
          <w:sz w:val="32"/>
          <w:szCs w:val="32"/>
        </w:rPr>
        <w:t>康卫东</w:t>
      </w:r>
    </w:p>
    <w:p>
      <w:pPr>
        <w:spacing w:line="540" w:lineRule="exact"/>
        <w:ind w:left="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5、《陪伴是最长情的告白》</w:t>
      </w:r>
      <w:r>
        <w:rPr>
          <w:rFonts w:hint="eastAsia" w:ascii="仿宋_GB2312" w:hAnsi="仿宋_GB2312" w:eastAsia="仿宋_GB2312" w:cs="仿宋_GB2312"/>
          <w:bCs/>
          <w:color w:val="000000" w:themeColor="text1"/>
          <w:kern w:val="0"/>
          <w:sz w:val="32"/>
          <w:szCs w:val="32"/>
          <w:lang w:val="en-US" w:eastAsia="zh-CN"/>
        </w:rPr>
        <w:t xml:space="preserve"> </w:t>
      </w:r>
      <w:r>
        <w:rPr>
          <w:rFonts w:hint="eastAsia" w:ascii="仿宋_GB2312" w:hAnsi="仿宋_GB2312" w:eastAsia="仿宋_GB2312" w:cs="仿宋_GB2312"/>
          <w:bCs/>
          <w:color w:val="000000" w:themeColor="text1"/>
          <w:kern w:val="0"/>
          <w:sz w:val="32"/>
          <w:szCs w:val="32"/>
        </w:rPr>
        <w:t>方昌艳</w:t>
      </w:r>
    </w:p>
    <w:p>
      <w:pPr>
        <w:spacing w:line="540" w:lineRule="exact"/>
        <w:ind w:firstLine="640"/>
        <w:jc w:val="left"/>
        <w:rPr>
          <w:rFonts w:ascii="仿宋_GB2312" w:hAnsi="仿宋_GB2312" w:eastAsia="仿宋_GB2312" w:cs="仿宋_GB2312"/>
          <w:bCs/>
          <w:color w:val="000000" w:themeColor="text1"/>
          <w:kern w:val="0"/>
          <w:sz w:val="32"/>
          <w:szCs w:val="32"/>
        </w:rPr>
      </w:pPr>
    </w:p>
    <w:p>
      <w:pPr>
        <w:spacing w:line="540" w:lineRule="exact"/>
        <w:jc w:val="center"/>
        <w:rPr>
          <w:rFonts w:ascii="方正黑体简体" w:hAnsi="方正黑体简体" w:eastAsia="方正黑体简体" w:cs="方正黑体简体"/>
          <w:bCs/>
          <w:color w:val="000000" w:themeColor="text1"/>
          <w:kern w:val="0"/>
          <w:sz w:val="32"/>
          <w:szCs w:val="32"/>
        </w:rPr>
      </w:pPr>
      <w:r>
        <w:rPr>
          <w:rFonts w:hint="eastAsia" w:ascii="方正黑体简体" w:hAnsi="方正黑体简体" w:eastAsia="方正黑体简体" w:cs="方正黑体简体"/>
          <w:bCs/>
          <w:color w:val="000000" w:themeColor="text1"/>
          <w:kern w:val="0"/>
          <w:sz w:val="32"/>
          <w:szCs w:val="32"/>
        </w:rPr>
        <w:t>三等奖（10名）</w:t>
      </w:r>
    </w:p>
    <w:p>
      <w:pPr>
        <w:numPr>
          <w:ilvl w:val="0"/>
          <w:numId w:val="1"/>
        </w:numPr>
        <w:spacing w:line="540" w:lineRule="exac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《愿做教育行者》 张茜</w:t>
      </w:r>
    </w:p>
    <w:p>
      <w:pPr>
        <w:numPr>
          <w:ilvl w:val="0"/>
          <w:numId w:val="1"/>
        </w:numPr>
        <w:spacing w:line="540" w:lineRule="exac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《拥抱新时代再创新业绩》 胡炜</w:t>
      </w:r>
    </w:p>
    <w:p>
      <w:pPr>
        <w:numPr>
          <w:ilvl w:val="0"/>
          <w:numId w:val="1"/>
        </w:numPr>
        <w:spacing w:line="540" w:lineRule="exac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《我的房子我的家》 邹京伟</w:t>
      </w:r>
    </w:p>
    <w:p>
      <w:pPr>
        <w:pStyle w:val="15"/>
        <w:numPr>
          <w:ilvl w:val="0"/>
          <w:numId w:val="1"/>
        </w:numPr>
        <w:spacing w:line="540" w:lineRule="exact"/>
        <w:ind w:firstLineChars="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《俯首甘为孺子牛》 宋菊华</w:t>
      </w:r>
    </w:p>
    <w:p>
      <w:pPr>
        <w:spacing w:line="540" w:lineRule="exact"/>
        <w:ind w:left="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5、《幸福中国，幸福中国人》 张明星</w:t>
      </w:r>
    </w:p>
    <w:p>
      <w:pPr>
        <w:spacing w:line="540" w:lineRule="exact"/>
        <w:ind w:left="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6、《桥》 葛琳玲</w:t>
      </w:r>
    </w:p>
    <w:p>
      <w:pPr>
        <w:spacing w:line="540" w:lineRule="exact"/>
        <w:ind w:firstLine="640" w:firstLineChars="200"/>
        <w:rPr>
          <w:rFonts w:hint="eastAsia"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7、《我欲乘风逐梦想》 袁丹君</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8、《不忘初心  牢记使命，共筑中华民族伟大复兴中国梦》 杨方</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9、《婆婆的美好时代》 郭华为</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10、《改革开放沐华夏，我与祖国共繁荣》 丁礼枝</w:t>
      </w:r>
    </w:p>
    <w:p>
      <w:pPr>
        <w:spacing w:line="540" w:lineRule="exact"/>
        <w:ind w:firstLine="480" w:firstLineChars="200"/>
        <w:rPr>
          <w:rFonts w:ascii="仿宋_GB2312" w:hAnsi="仿宋_GB2312" w:eastAsia="仿宋_GB2312" w:cs="仿宋_GB2312"/>
          <w:bCs/>
          <w:color w:val="000000" w:themeColor="text1"/>
          <w:kern w:val="0"/>
          <w:sz w:val="24"/>
          <w:szCs w:val="24"/>
        </w:rPr>
      </w:pPr>
      <w:r>
        <w:rPr>
          <w:rFonts w:hint="eastAsia" w:ascii="仿宋_GB2312" w:hAnsi="仿宋_GB2312" w:eastAsia="仿宋_GB2312" w:cs="仿宋_GB2312"/>
          <w:bCs/>
          <w:color w:val="000000" w:themeColor="text1"/>
          <w:kern w:val="0"/>
          <w:sz w:val="24"/>
          <w:szCs w:val="24"/>
        </w:rPr>
        <w:t xml:space="preserve">   </w:t>
      </w:r>
    </w:p>
    <w:p>
      <w:pPr>
        <w:spacing w:line="540" w:lineRule="exact"/>
        <w:jc w:val="center"/>
        <w:rPr>
          <w:rFonts w:ascii="方正黑体简体" w:hAnsi="方正黑体简体" w:eastAsia="方正黑体简体" w:cs="方正黑体简体"/>
          <w:bCs/>
          <w:color w:val="000000" w:themeColor="text1"/>
          <w:kern w:val="0"/>
          <w:sz w:val="32"/>
          <w:szCs w:val="32"/>
        </w:rPr>
      </w:pPr>
      <w:r>
        <w:rPr>
          <w:rFonts w:hint="eastAsia" w:ascii="方正黑体简体" w:hAnsi="方正黑体简体" w:eastAsia="方正黑体简体" w:cs="方正黑体简体"/>
          <w:bCs/>
          <w:color w:val="000000" w:themeColor="text1"/>
          <w:kern w:val="0"/>
          <w:sz w:val="32"/>
          <w:szCs w:val="32"/>
        </w:rPr>
        <w:t>优秀作品奖（40名）</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1、《贫穷尽处是康庄》 王强</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2、《一架飞桥贯南北  改革发展勇向前》 彭洪山</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3、《点滴工会情  凝聚温暖心》 曾钦</w:t>
      </w:r>
    </w:p>
    <w:p>
      <w:pPr>
        <w:spacing w:line="540" w:lineRule="exact"/>
        <w:ind w:firstLine="640" w:firstLineChars="200"/>
        <w:rPr>
          <w:rFonts w:ascii="方正黑体简体" w:hAnsi="方正黑体简体" w:eastAsia="方正黑体简体" w:cs="方正黑体简体"/>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4、《镌刻在办公桌上的春秋》 阎友新</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5、《发挥工会组织作用促进和谐单位建设》 刘涛</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6、《春风吹拂四十年，青春激荡迈向前》 王潘盼</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7、《远去的露天电影》 张军</w:t>
      </w:r>
    </w:p>
    <w:p>
      <w:pPr>
        <w:spacing w:line="540" w:lineRule="exact"/>
        <w:ind w:firstLine="64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8、《杏坛掠影，一枝一叶总关情》 范光琼</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9、《扎根乡村教育  奉献青春年华》 文举</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10、《举改革特色新方，众筹国计同圆梦，锐意开篇》     张红芳</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11、《峥嵘岁月、初心不改，我为改革保驾护航》 马明</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12、《学精神  谈体会  树新功》 范芹</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13、《我的梦想随爱前行》 王小柱</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14、《阿芳的“后现代”生活》 唐匀芝</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15、《三爹》 李华</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16、《想起母亲的谎言》 李圣兵</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17、《</w:t>
      </w:r>
      <w:r>
        <w:rPr>
          <w:rFonts w:hint="eastAsia" w:ascii="仿宋_GB2312" w:hAnsi="仿宋_GB2312" w:eastAsia="仿宋_GB2312" w:cs="仿宋_GB2312"/>
          <w:color w:val="000000" w:themeColor="text1"/>
          <w:kern w:val="1"/>
          <w:sz w:val="32"/>
          <w:szCs w:val="32"/>
        </w:rPr>
        <w:t xml:space="preserve">学习总书记重要讲话精神  </w:t>
      </w:r>
      <w:r>
        <w:rPr>
          <w:rFonts w:hint="eastAsia" w:ascii="仿宋_GB2312" w:hAnsi="仿宋_GB2312" w:eastAsia="仿宋_GB2312" w:cs="仿宋_GB2312"/>
          <w:bCs/>
          <w:color w:val="000000" w:themeColor="text1"/>
          <w:kern w:val="0"/>
          <w:sz w:val="32"/>
          <w:szCs w:val="32"/>
        </w:rPr>
        <w:t>展工会组织新作为  助农业科研新芳华》 陈祥</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18、《改革开放传精神 砥砺奋进绘新篇》谭艳红 程济明</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19、《没有娘家便是孤》 王正实</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20、《中商伴我一路成长》 赵薇</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21、《不忘初心，勇立潮头，争做新时代的弄潮儿》邹荣</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22、《“三农”工作中绽放的“百合花”》 叶轩</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23、《我与“远方”的故事》 范芹丽</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24、《母亲，我伟大的“母亲”》 李春艳</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25、《改革开放  我们同行》 黄万兰</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26、《梦想与时代同行》 谢非</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27、《吃》 李俊</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28、《路》 陈明</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29、《江山多娇  父辈芳华》 陈少君</w:t>
      </w:r>
    </w:p>
    <w:p>
      <w:pPr>
        <w:spacing w:line="540" w:lineRule="exact"/>
        <w:ind w:firstLine="64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kern w:val="0"/>
          <w:sz w:val="32"/>
          <w:szCs w:val="32"/>
        </w:rPr>
        <w:t xml:space="preserve">30、《母亲和我出行》 </w:t>
      </w:r>
      <w:r>
        <w:rPr>
          <w:rFonts w:hint="eastAsia" w:ascii="仿宋_GB2312" w:hAnsi="仿宋_GB2312" w:eastAsia="仿宋_GB2312" w:cs="仿宋_GB2312"/>
          <w:bCs/>
          <w:color w:val="000000" w:themeColor="text1"/>
          <w:sz w:val="32"/>
          <w:szCs w:val="32"/>
        </w:rPr>
        <w:t>王长平</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sz w:val="32"/>
          <w:szCs w:val="32"/>
        </w:rPr>
        <w:t>31、《</w:t>
      </w:r>
      <w:r>
        <w:rPr>
          <w:rFonts w:hint="eastAsia" w:ascii="仿宋_GB2312" w:hAnsi="仿宋_GB2312" w:eastAsia="仿宋_GB2312" w:cs="仿宋_GB2312"/>
          <w:bCs/>
          <w:color w:val="000000" w:themeColor="text1"/>
          <w:kern w:val="0"/>
          <w:sz w:val="32"/>
          <w:szCs w:val="32"/>
        </w:rPr>
        <w:t>美丽警营</w:t>
      </w:r>
      <w:r>
        <w:rPr>
          <w:rFonts w:hint="eastAsia" w:ascii="仿宋_GB2312" w:hAnsi="仿宋_GB2312" w:eastAsia="仿宋_GB2312" w:cs="仿宋_GB2312"/>
          <w:bCs/>
          <w:color w:val="000000" w:themeColor="text1"/>
          <w:sz w:val="32"/>
          <w:szCs w:val="32"/>
        </w:rPr>
        <w:t xml:space="preserve">》 </w:t>
      </w:r>
      <w:r>
        <w:rPr>
          <w:rFonts w:hint="eastAsia" w:ascii="仿宋_GB2312" w:hAnsi="仿宋_GB2312" w:eastAsia="仿宋_GB2312" w:cs="仿宋_GB2312"/>
          <w:bCs/>
          <w:color w:val="000000" w:themeColor="text1"/>
          <w:kern w:val="0"/>
          <w:sz w:val="32"/>
          <w:szCs w:val="32"/>
        </w:rPr>
        <w:t>叶磊</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32、《不忘初心，砥砺前行》 龙怀远</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33、《如今天天像过年》 张军</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34、《四十年 两代人》 章顺德</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35、《祖孙三代女人情》 马男杰</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36、《</w:t>
      </w:r>
      <w:r>
        <w:rPr>
          <w:rFonts w:hint="eastAsia" w:ascii="仿宋_GB2312" w:hAnsi="仿宋_GB2312" w:eastAsia="仿宋_GB2312" w:cs="仿宋_GB2312"/>
          <w:color w:val="000000" w:themeColor="text1"/>
          <w:sz w:val="32"/>
          <w:szCs w:val="32"/>
        </w:rPr>
        <w:t>树立服务意识，</w:t>
      </w:r>
      <w:r>
        <w:rPr>
          <w:rFonts w:hint="eastAsia" w:ascii="仿宋_GB2312" w:hAnsi="仿宋_GB2312" w:eastAsia="仿宋_GB2312" w:cs="仿宋_GB2312"/>
          <w:bCs/>
          <w:color w:val="000000" w:themeColor="text1"/>
          <w:kern w:val="0"/>
          <w:sz w:val="32"/>
          <w:szCs w:val="32"/>
        </w:rPr>
        <w:t>争做新时代“白衣天使”》 杨梅</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37、《</w:t>
      </w:r>
      <w:r>
        <w:rPr>
          <w:rFonts w:hint="eastAsia" w:ascii="仿宋_GB2312" w:hAnsi="仿宋_GB2312" w:eastAsia="仿宋_GB2312" w:cs="仿宋_GB2312"/>
          <w:color w:val="000000" w:themeColor="text1"/>
          <w:sz w:val="32"/>
          <w:szCs w:val="32"/>
        </w:rPr>
        <w:t>在伟大的时代里</w:t>
      </w:r>
      <w:r>
        <w:rPr>
          <w:rFonts w:hint="eastAsia" w:ascii="宋体" w:hAnsi="宋体" w:cs="宋体"/>
          <w:b/>
          <w:bCs/>
          <w:color w:val="000000" w:themeColor="text1"/>
          <w:sz w:val="36"/>
          <w:szCs w:val="36"/>
        </w:rPr>
        <w:t xml:space="preserve">  </w:t>
      </w:r>
      <w:r>
        <w:rPr>
          <w:rFonts w:hint="eastAsia" w:ascii="仿宋_GB2312" w:hAnsi="仿宋_GB2312" w:eastAsia="仿宋_GB2312" w:cs="仿宋_GB2312"/>
          <w:bCs/>
          <w:color w:val="000000" w:themeColor="text1"/>
          <w:kern w:val="0"/>
          <w:sz w:val="32"/>
          <w:szCs w:val="32"/>
        </w:rPr>
        <w:t>探索护理工作新模式》 吴丽</w:t>
      </w:r>
    </w:p>
    <w:p>
      <w:pPr>
        <w:spacing w:line="540" w:lineRule="exact"/>
        <w:ind w:firstLine="640"/>
        <w:rPr>
          <w:rFonts w:hint="eastAsia"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38、《改革开放40周年征文》 汤开生</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39、《浅浅教师路  浓浓工会情》 曾腊梅</w:t>
      </w:r>
    </w:p>
    <w:p>
      <w:pPr>
        <w:spacing w:line="540" w:lineRule="exact"/>
        <w:ind w:firstLine="64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40、《二医颂》 杨元国</w:t>
      </w:r>
    </w:p>
    <w:p>
      <w:pPr>
        <w:spacing w:line="540" w:lineRule="exact"/>
        <w:jc w:val="left"/>
        <w:rPr>
          <w:rFonts w:ascii="方正黑体简体" w:hAnsi="方正黑体简体" w:eastAsia="方正黑体简体" w:cs="方正黑体简体"/>
          <w:bCs/>
          <w:color w:val="000000" w:themeColor="text1"/>
          <w:kern w:val="0"/>
          <w:sz w:val="32"/>
          <w:szCs w:val="32"/>
        </w:rPr>
      </w:pPr>
      <w:bookmarkStart w:id="0" w:name="_GoBack"/>
      <w:bookmarkEnd w:id="0"/>
    </w:p>
    <w:p>
      <w:pPr>
        <w:spacing w:line="540" w:lineRule="exact"/>
        <w:jc w:val="center"/>
        <w:rPr>
          <w:rFonts w:ascii="方正黑体简体" w:hAnsi="方正黑体简体" w:eastAsia="方正黑体简体" w:cs="方正黑体简体"/>
          <w:bCs/>
          <w:color w:val="000000" w:themeColor="text1"/>
          <w:kern w:val="0"/>
          <w:sz w:val="32"/>
          <w:szCs w:val="32"/>
        </w:rPr>
      </w:pPr>
      <w:r>
        <w:rPr>
          <w:rFonts w:hint="eastAsia" w:ascii="方正黑体简体" w:hAnsi="方正黑体简体" w:eastAsia="方正黑体简体" w:cs="方正黑体简体"/>
          <w:bCs/>
          <w:color w:val="000000" w:themeColor="text1"/>
          <w:kern w:val="0"/>
          <w:sz w:val="32"/>
          <w:szCs w:val="32"/>
        </w:rPr>
        <w:t>优秀组织奖（11个）</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1、市直属工会联合会</w:t>
      </w:r>
    </w:p>
    <w:p>
      <w:pPr>
        <w:spacing w:line="54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2、商贸服务业工会联合会</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3、公安县总工会</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4、松滋市总工会</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5、江陵县总工会</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6、石首市总工会</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7、荆州市地方铁路局工会</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8、荆州市卫生计生委工会</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9、荆州市公安局工会</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10、荆州市交通局工会</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11、荆州市农业局工会</w:t>
      </w:r>
    </w:p>
    <w:p>
      <w:pPr>
        <w:spacing w:line="540" w:lineRule="exact"/>
        <w:ind w:firstLine="640" w:firstLineChars="200"/>
        <w:jc w:val="left"/>
        <w:rPr>
          <w:rFonts w:ascii="仿宋_GB2312" w:hAnsi="仿宋_GB2312" w:eastAsia="仿宋_GB2312" w:cs="仿宋_GB2312"/>
          <w:bCs/>
          <w:color w:val="000000" w:themeColor="text1"/>
          <w:kern w:val="0"/>
          <w:sz w:val="32"/>
          <w:szCs w:val="32"/>
        </w:rPr>
      </w:pPr>
    </w:p>
    <w:p>
      <w:pPr>
        <w:spacing w:line="540" w:lineRule="exact"/>
        <w:ind w:firstLine="640" w:firstLineChars="200"/>
        <w:jc w:val="left"/>
        <w:rPr>
          <w:rFonts w:ascii="仿宋_GB2312" w:hAnsi="仿宋_GB2312" w:eastAsia="仿宋_GB2312" w:cs="仿宋_GB2312"/>
          <w:bCs/>
          <w:color w:val="000000" w:themeColor="text1"/>
          <w:kern w:val="0"/>
          <w:sz w:val="32"/>
          <w:szCs w:val="32"/>
        </w:rPr>
      </w:pPr>
    </w:p>
    <w:p>
      <w:pPr>
        <w:spacing w:line="540" w:lineRule="exact"/>
        <w:jc w:val="left"/>
        <w:rPr>
          <w:rFonts w:ascii="仿宋_GB2312" w:hAnsi="仿宋_GB2312" w:eastAsia="仿宋_GB2312" w:cs="仿宋_GB2312"/>
          <w:bCs/>
          <w:color w:val="000000" w:themeColor="text1"/>
          <w:kern w:val="0"/>
          <w:sz w:val="32"/>
          <w:szCs w:val="32"/>
        </w:rPr>
      </w:pPr>
    </w:p>
    <w:sectPr>
      <w:headerReference r:id="rId3" w:type="default"/>
      <w:pgSz w:w="11906" w:h="16838"/>
      <w:pgMar w:top="2098" w:right="1474" w:bottom="1984" w:left="1701" w:header="851" w:footer="992" w:gutter="113"/>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08204"/>
    <w:multiLevelType w:val="singleLevel"/>
    <w:tmpl w:val="8CC08204"/>
    <w:lvl w:ilvl="0" w:tentative="0">
      <w:start w:val="1"/>
      <w:numFmt w:val="decimal"/>
      <w:suff w:val="nothing"/>
      <w:lvlText w:val="%1、"/>
      <w:lvlJc w:val="left"/>
      <w:pPr>
        <w:ind w:left="6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NotTrackMoves/>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8D"/>
    <w:rsid w:val="00023EBF"/>
    <w:rsid w:val="00052C8A"/>
    <w:rsid w:val="00053129"/>
    <w:rsid w:val="00091FE6"/>
    <w:rsid w:val="00097025"/>
    <w:rsid w:val="000A0307"/>
    <w:rsid w:val="000F5A89"/>
    <w:rsid w:val="0010626B"/>
    <w:rsid w:val="00166AAC"/>
    <w:rsid w:val="00172D0C"/>
    <w:rsid w:val="001B745A"/>
    <w:rsid w:val="001C29BC"/>
    <w:rsid w:val="001D6281"/>
    <w:rsid w:val="001E0FE6"/>
    <w:rsid w:val="001F2B4A"/>
    <w:rsid w:val="00203D40"/>
    <w:rsid w:val="00226A1E"/>
    <w:rsid w:val="0023057B"/>
    <w:rsid w:val="0027538A"/>
    <w:rsid w:val="00283617"/>
    <w:rsid w:val="00286FF7"/>
    <w:rsid w:val="002A4E98"/>
    <w:rsid w:val="002C0EC6"/>
    <w:rsid w:val="00302F3A"/>
    <w:rsid w:val="003308CE"/>
    <w:rsid w:val="003414F7"/>
    <w:rsid w:val="00364833"/>
    <w:rsid w:val="00382FC1"/>
    <w:rsid w:val="00387741"/>
    <w:rsid w:val="003A3F32"/>
    <w:rsid w:val="003A6E23"/>
    <w:rsid w:val="003C19C0"/>
    <w:rsid w:val="003C460E"/>
    <w:rsid w:val="003C5D8D"/>
    <w:rsid w:val="003D43AD"/>
    <w:rsid w:val="0040766C"/>
    <w:rsid w:val="00444FAC"/>
    <w:rsid w:val="0044553A"/>
    <w:rsid w:val="0045775D"/>
    <w:rsid w:val="004A60F9"/>
    <w:rsid w:val="004B1149"/>
    <w:rsid w:val="00511138"/>
    <w:rsid w:val="005644BB"/>
    <w:rsid w:val="005A4388"/>
    <w:rsid w:val="005D4F18"/>
    <w:rsid w:val="005F570C"/>
    <w:rsid w:val="00634363"/>
    <w:rsid w:val="00646DDE"/>
    <w:rsid w:val="006620F1"/>
    <w:rsid w:val="0066540B"/>
    <w:rsid w:val="00681C76"/>
    <w:rsid w:val="006A055D"/>
    <w:rsid w:val="006B713D"/>
    <w:rsid w:val="006C0A60"/>
    <w:rsid w:val="006D6EB2"/>
    <w:rsid w:val="007052C2"/>
    <w:rsid w:val="007215A0"/>
    <w:rsid w:val="00754B26"/>
    <w:rsid w:val="0076572A"/>
    <w:rsid w:val="00767EC1"/>
    <w:rsid w:val="007A51A0"/>
    <w:rsid w:val="007C3DEF"/>
    <w:rsid w:val="0083231B"/>
    <w:rsid w:val="00841701"/>
    <w:rsid w:val="0084704E"/>
    <w:rsid w:val="00853F44"/>
    <w:rsid w:val="008961D2"/>
    <w:rsid w:val="008B37F3"/>
    <w:rsid w:val="008E4B49"/>
    <w:rsid w:val="00901737"/>
    <w:rsid w:val="0092041B"/>
    <w:rsid w:val="00926A3D"/>
    <w:rsid w:val="00956D0E"/>
    <w:rsid w:val="00983C6E"/>
    <w:rsid w:val="009A4F47"/>
    <w:rsid w:val="009B21C3"/>
    <w:rsid w:val="009B2C19"/>
    <w:rsid w:val="00A02F97"/>
    <w:rsid w:val="00A214BF"/>
    <w:rsid w:val="00A23CDA"/>
    <w:rsid w:val="00A42C3A"/>
    <w:rsid w:val="00A6364C"/>
    <w:rsid w:val="00A75E4D"/>
    <w:rsid w:val="00A82519"/>
    <w:rsid w:val="00AB44B2"/>
    <w:rsid w:val="00AD0481"/>
    <w:rsid w:val="00AF3A01"/>
    <w:rsid w:val="00B13FAE"/>
    <w:rsid w:val="00B5504F"/>
    <w:rsid w:val="00B70EB5"/>
    <w:rsid w:val="00B826C3"/>
    <w:rsid w:val="00B852CD"/>
    <w:rsid w:val="00B86BAC"/>
    <w:rsid w:val="00B95494"/>
    <w:rsid w:val="00BA3246"/>
    <w:rsid w:val="00BB075E"/>
    <w:rsid w:val="00BD06CA"/>
    <w:rsid w:val="00C10DA0"/>
    <w:rsid w:val="00C142ED"/>
    <w:rsid w:val="00C21821"/>
    <w:rsid w:val="00C32552"/>
    <w:rsid w:val="00C7275E"/>
    <w:rsid w:val="00CA7107"/>
    <w:rsid w:val="00CE2484"/>
    <w:rsid w:val="00D030E3"/>
    <w:rsid w:val="00D0540B"/>
    <w:rsid w:val="00D079F4"/>
    <w:rsid w:val="00D1361E"/>
    <w:rsid w:val="00D1524D"/>
    <w:rsid w:val="00D46618"/>
    <w:rsid w:val="00D61268"/>
    <w:rsid w:val="00D63F7C"/>
    <w:rsid w:val="00D75D7A"/>
    <w:rsid w:val="00D76ED6"/>
    <w:rsid w:val="00D9362B"/>
    <w:rsid w:val="00D939F2"/>
    <w:rsid w:val="00DB40E9"/>
    <w:rsid w:val="00DD6A89"/>
    <w:rsid w:val="00DF07E1"/>
    <w:rsid w:val="00DF292F"/>
    <w:rsid w:val="00E0667D"/>
    <w:rsid w:val="00E24A51"/>
    <w:rsid w:val="00E57A26"/>
    <w:rsid w:val="00E60CDA"/>
    <w:rsid w:val="00E63B79"/>
    <w:rsid w:val="00E91403"/>
    <w:rsid w:val="00EA5A58"/>
    <w:rsid w:val="00EE1849"/>
    <w:rsid w:val="00EF0D70"/>
    <w:rsid w:val="00F35ABA"/>
    <w:rsid w:val="00F40885"/>
    <w:rsid w:val="00F7705D"/>
    <w:rsid w:val="00F87F49"/>
    <w:rsid w:val="00F959F9"/>
    <w:rsid w:val="00FD5F80"/>
    <w:rsid w:val="00FE1B0A"/>
    <w:rsid w:val="09751818"/>
    <w:rsid w:val="0E740067"/>
    <w:rsid w:val="118632BC"/>
    <w:rsid w:val="161C0515"/>
    <w:rsid w:val="19F111D6"/>
    <w:rsid w:val="1D75305D"/>
    <w:rsid w:val="20576835"/>
    <w:rsid w:val="207B7F6D"/>
    <w:rsid w:val="237C25D6"/>
    <w:rsid w:val="299D41A2"/>
    <w:rsid w:val="2D597F7B"/>
    <w:rsid w:val="2DC00666"/>
    <w:rsid w:val="2F7B64C1"/>
    <w:rsid w:val="32181760"/>
    <w:rsid w:val="32C418EC"/>
    <w:rsid w:val="35D34DA3"/>
    <w:rsid w:val="3760081F"/>
    <w:rsid w:val="38FD593B"/>
    <w:rsid w:val="39504C89"/>
    <w:rsid w:val="3AA64C7C"/>
    <w:rsid w:val="3D805850"/>
    <w:rsid w:val="3DB826A6"/>
    <w:rsid w:val="4507133A"/>
    <w:rsid w:val="46D934C5"/>
    <w:rsid w:val="4C2E2916"/>
    <w:rsid w:val="51F9110E"/>
    <w:rsid w:val="529000D0"/>
    <w:rsid w:val="52BF439B"/>
    <w:rsid w:val="534947E7"/>
    <w:rsid w:val="5A130BA1"/>
    <w:rsid w:val="662D64CD"/>
    <w:rsid w:val="666B02C6"/>
    <w:rsid w:val="681E4C44"/>
    <w:rsid w:val="6C7E067D"/>
    <w:rsid w:val="744F79FF"/>
    <w:rsid w:val="74E25C9E"/>
    <w:rsid w:val="76011CB2"/>
    <w:rsid w:val="78D76A8A"/>
    <w:rsid w:val="7C69523D"/>
    <w:rsid w:val="7FC463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locked/>
    <w:uiPriority w:val="9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99"/>
    <w:rPr>
      <w:rFonts w:cs="Times New Roman"/>
    </w:rPr>
  </w:style>
  <w:style w:type="character" w:styleId="8">
    <w:name w:val="Emphasis"/>
    <w:basedOn w:val="6"/>
    <w:qFormat/>
    <w:locked/>
    <w:uiPriority w:val="99"/>
    <w:rPr>
      <w:rFonts w:cs="Times New Roman"/>
      <w:i/>
      <w:iCs/>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Heading 1 Char"/>
    <w:basedOn w:val="6"/>
    <w:link w:val="2"/>
    <w:qFormat/>
    <w:locked/>
    <w:uiPriority w:val="99"/>
    <w:rPr>
      <w:rFonts w:cs="Times New Roman"/>
      <w:b/>
      <w:bCs/>
      <w:kern w:val="44"/>
      <w:sz w:val="44"/>
      <w:szCs w:val="44"/>
    </w:rPr>
  </w:style>
  <w:style w:type="character" w:customStyle="1" w:styleId="12">
    <w:name w:val="页脚 Char"/>
    <w:basedOn w:val="6"/>
    <w:link w:val="3"/>
    <w:semiHidden/>
    <w:qFormat/>
    <w:locked/>
    <w:uiPriority w:val="99"/>
    <w:rPr>
      <w:rFonts w:cs="Times New Roman"/>
      <w:sz w:val="18"/>
      <w:szCs w:val="18"/>
    </w:rPr>
  </w:style>
  <w:style w:type="character" w:customStyle="1" w:styleId="13">
    <w:name w:val="页眉 Char"/>
    <w:basedOn w:val="6"/>
    <w:link w:val="4"/>
    <w:semiHidden/>
    <w:qFormat/>
    <w:locked/>
    <w:uiPriority w:val="99"/>
    <w:rPr>
      <w:rFonts w:cs="Times New Roman"/>
      <w:sz w:val="18"/>
      <w:szCs w:val="18"/>
    </w:rPr>
  </w:style>
  <w:style w:type="character" w:customStyle="1" w:styleId="14">
    <w:name w:val="标题 1 Char"/>
    <w:basedOn w:val="6"/>
    <w:link w:val="2"/>
    <w:qFormat/>
    <w:locked/>
    <w:uiPriority w:val="99"/>
    <w:rPr>
      <w:rFonts w:ascii="Calibri" w:hAnsi="Calibri" w:eastAsia="宋体" w:cs="Times New Roman"/>
      <w:b/>
      <w:bCs/>
      <w:kern w:val="44"/>
      <w:sz w:val="44"/>
      <w:szCs w:val="44"/>
      <w:lang w:val="en-US" w:eastAsia="zh-CN"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270</Words>
  <Characters>1541</Characters>
  <Lines>12</Lines>
  <Paragraphs>3</Paragraphs>
  <TotalTime>360</TotalTime>
  <ScaleCrop>false</ScaleCrop>
  <LinksUpToDate>false</LinksUpToDate>
  <CharactersWithSpaces>1808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2019-01-28T03:24:00Z</dcterms:created>
  <dc:creator>微软用户</dc:creator>
  <cp:lastModifiedBy>奔腾</cp:lastModifiedBy>
  <dcterms:modified xsi:type="dcterms:W3CDTF">2019-02-18T03:17:34Z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